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5FB" w:rsidRDefault="005055FB" w:rsidP="005055FB">
      <w:pPr>
        <w:jc w:val="center"/>
        <w:rPr>
          <w:rFonts w:ascii="Book Antiqua" w:hAnsi="Book Antiqua"/>
          <w:color w:val="FF0000"/>
          <w:sz w:val="32"/>
        </w:rPr>
      </w:pPr>
      <w:r>
        <w:rPr>
          <w:rFonts w:ascii="Book Antiqua" w:hAnsi="Book Antiqua"/>
          <w:color w:val="FF0000"/>
          <w:sz w:val="32"/>
        </w:rPr>
        <w:t>Arcidiocesi di Salerno, Campagna, Acerno</w:t>
      </w:r>
    </w:p>
    <w:p w:rsidR="005055FB" w:rsidRDefault="005055FB" w:rsidP="005055FB">
      <w:pPr>
        <w:jc w:val="center"/>
        <w:rPr>
          <w:rFonts w:ascii="Book Antiqua" w:hAnsi="Book Antiqua"/>
          <w:color w:val="FF0000"/>
          <w:sz w:val="32"/>
        </w:rPr>
      </w:pPr>
    </w:p>
    <w:p w:rsidR="005055FB" w:rsidRDefault="005055FB" w:rsidP="005055FB">
      <w:pPr>
        <w:jc w:val="center"/>
        <w:rPr>
          <w:rFonts w:ascii="Book Antiqua" w:hAnsi="Book Antiqua"/>
          <w:color w:val="FF0000"/>
          <w:sz w:val="32"/>
        </w:rPr>
      </w:pPr>
    </w:p>
    <w:p w:rsidR="005055FB" w:rsidRDefault="005055FB" w:rsidP="005055FB">
      <w:pPr>
        <w:jc w:val="center"/>
        <w:rPr>
          <w:rFonts w:ascii="Book Antiqua" w:hAnsi="Book Antiqua"/>
          <w:color w:val="FF0000"/>
          <w:sz w:val="32"/>
        </w:rPr>
      </w:pPr>
    </w:p>
    <w:p w:rsidR="005055FB" w:rsidRDefault="005055FB" w:rsidP="005055FB">
      <w:pPr>
        <w:jc w:val="center"/>
        <w:rPr>
          <w:rFonts w:ascii="Book Antiqua" w:hAnsi="Book Antiqua"/>
          <w:color w:val="FF0000"/>
          <w:sz w:val="32"/>
        </w:rPr>
      </w:pPr>
    </w:p>
    <w:p w:rsidR="005055FB" w:rsidRDefault="005055FB" w:rsidP="005055FB">
      <w:pPr>
        <w:jc w:val="center"/>
        <w:rPr>
          <w:rFonts w:ascii="Book Antiqua" w:hAnsi="Book Antiqua"/>
          <w:color w:val="FF0000"/>
          <w:sz w:val="32"/>
        </w:rPr>
      </w:pPr>
      <w:r>
        <w:rPr>
          <w:noProof/>
        </w:rPr>
        <w:drawing>
          <wp:anchor distT="0" distB="0" distL="114300" distR="114300" simplePos="0" relativeHeight="251659264" behindDoc="1" locked="0" layoutInCell="1" allowOverlap="1" wp14:anchorId="10B00E3B" wp14:editId="4D1EBA16">
            <wp:simplePos x="0" y="0"/>
            <wp:positionH relativeFrom="margin">
              <wp:align>right</wp:align>
            </wp:positionH>
            <wp:positionV relativeFrom="paragraph">
              <wp:posOffset>118110</wp:posOffset>
            </wp:positionV>
            <wp:extent cx="6188710" cy="3902930"/>
            <wp:effectExtent l="0" t="0" r="2540" b="2540"/>
            <wp:wrapNone/>
            <wp:docPr id="7" name="Immagine 7"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defin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88710" cy="3902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55FB" w:rsidRDefault="005055FB" w:rsidP="005055FB">
      <w:pPr>
        <w:jc w:val="center"/>
        <w:rPr>
          <w:rFonts w:ascii="Book Antiqua" w:hAnsi="Book Antiqua"/>
          <w:color w:val="FF0000"/>
          <w:sz w:val="32"/>
        </w:rPr>
      </w:pPr>
    </w:p>
    <w:p w:rsidR="005055FB" w:rsidRDefault="005055FB" w:rsidP="005055FB">
      <w:pPr>
        <w:jc w:val="center"/>
        <w:rPr>
          <w:rFonts w:ascii="Book Antiqua" w:hAnsi="Book Antiqua"/>
          <w:sz w:val="32"/>
          <w:u w:val="single"/>
        </w:rPr>
      </w:pPr>
    </w:p>
    <w:p w:rsidR="005055FB" w:rsidRDefault="005055FB" w:rsidP="005055FB">
      <w:pPr>
        <w:jc w:val="center"/>
        <w:rPr>
          <w:rFonts w:ascii="Book Antiqua" w:hAnsi="Book Antiqua"/>
          <w:sz w:val="52"/>
          <w:u w:val="single"/>
        </w:rPr>
      </w:pPr>
    </w:p>
    <w:p w:rsidR="005055FB" w:rsidRDefault="005055FB" w:rsidP="005055FB">
      <w:pPr>
        <w:jc w:val="center"/>
        <w:rPr>
          <w:rFonts w:ascii="Book Antiqua" w:hAnsi="Book Antiqua"/>
          <w:sz w:val="52"/>
          <w:u w:val="single"/>
        </w:rPr>
      </w:pPr>
      <w:r>
        <w:rPr>
          <w:rFonts w:ascii="Book Antiqua" w:hAnsi="Book Antiqua"/>
          <w:noProof/>
          <w:sz w:val="52"/>
          <w:u w:val="single"/>
        </w:rPr>
        <mc:AlternateContent>
          <mc:Choice Requires="wps">
            <w:drawing>
              <wp:anchor distT="0" distB="0" distL="114300" distR="114300" simplePos="0" relativeHeight="251660288" behindDoc="0" locked="0" layoutInCell="1" allowOverlap="1" wp14:anchorId="2ED5B0DD" wp14:editId="56EEE414">
                <wp:simplePos x="0" y="0"/>
                <wp:positionH relativeFrom="column">
                  <wp:posOffset>-3010216</wp:posOffset>
                </wp:positionH>
                <wp:positionV relativeFrom="paragraph">
                  <wp:posOffset>290511</wp:posOffset>
                </wp:positionV>
                <wp:extent cx="5638800" cy="257175"/>
                <wp:effectExtent l="4762" t="0" r="23813" b="23812"/>
                <wp:wrapNone/>
                <wp:docPr id="8" name="Casella di testo 8"/>
                <wp:cNvGraphicFramePr/>
                <a:graphic xmlns:a="http://schemas.openxmlformats.org/drawingml/2006/main">
                  <a:graphicData uri="http://schemas.microsoft.com/office/word/2010/wordprocessingShape">
                    <wps:wsp>
                      <wps:cNvSpPr txBox="1"/>
                      <wps:spPr>
                        <a:xfrm rot="16200000">
                          <a:off x="0" y="0"/>
                          <a:ext cx="5638800" cy="257175"/>
                        </a:xfrm>
                        <a:prstGeom prst="rect">
                          <a:avLst/>
                        </a:prstGeom>
                        <a:solidFill>
                          <a:schemeClr val="lt1"/>
                        </a:solidFill>
                        <a:ln w="6350">
                          <a:solidFill>
                            <a:prstClr val="black"/>
                          </a:solidFill>
                        </a:ln>
                      </wps:spPr>
                      <wps:txbx>
                        <w:txbxContent>
                          <w:p w:rsidR="005055FB" w:rsidRDefault="005055FB" w:rsidP="005055FB">
                            <w:r w:rsidRPr="0074102F">
                              <w:t xml:space="preserve">Testamento e Morte di Mosè (affresco di Luca Signorelli nella Cappella Sistina, 1481-1482 </w:t>
                            </w:r>
                            <w:proofErr w:type="spellStart"/>
                            <w:r w:rsidRPr="0074102F">
                              <w:t>ca</w:t>
                            </w:r>
                            <w:proofErr w:type="spellEnd"/>
                            <w:r w:rsidRPr="0074102F">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D5B0DD" id="_x0000_t202" coordsize="21600,21600" o:spt="202" path="m,l,21600r21600,l21600,xe">
                <v:stroke joinstyle="miter"/>
                <v:path gradientshapeok="t" o:connecttype="rect"/>
              </v:shapetype>
              <v:shape id="Casella di testo 8" o:spid="_x0000_s1026" type="#_x0000_t202" style="position:absolute;left:0;text-align:left;margin-left:-237pt;margin-top:22.85pt;width:444pt;height:20.2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" fillcolor="white [3201]" strokeweight=".5pt">
                <v:textbox>
                  <w:txbxContent>
                    <w:p w:rsidR="005055FB" w:rsidRDefault="005055FB" w:rsidP="005055FB">
                      <w:r w:rsidRPr="0074102F">
                        <w:t xml:space="preserve">Testamento e Morte di Mosè (affresco di Luca Signorelli nella Cappella Sistina, 1481-1482 </w:t>
                      </w:r>
                      <w:proofErr w:type="spellStart"/>
                      <w:r w:rsidRPr="0074102F">
                        <w:t>ca</w:t>
                      </w:r>
                      <w:proofErr w:type="spellEnd"/>
                      <w:r w:rsidRPr="0074102F">
                        <w:t>.)</w:t>
                      </w:r>
                    </w:p>
                  </w:txbxContent>
                </v:textbox>
              </v:shape>
            </w:pict>
          </mc:Fallback>
        </mc:AlternateContent>
      </w:r>
    </w:p>
    <w:p w:rsidR="005055FB" w:rsidRDefault="005055FB" w:rsidP="005055FB">
      <w:pPr>
        <w:jc w:val="center"/>
        <w:rPr>
          <w:rFonts w:ascii="Book Antiqua" w:hAnsi="Book Antiqua"/>
          <w:sz w:val="52"/>
          <w:u w:val="single"/>
        </w:rPr>
      </w:pPr>
    </w:p>
    <w:p w:rsidR="005055FB" w:rsidRDefault="005055FB" w:rsidP="005055FB">
      <w:pPr>
        <w:jc w:val="center"/>
        <w:rPr>
          <w:rFonts w:ascii="Book Antiqua" w:hAnsi="Book Antiqua"/>
          <w:sz w:val="52"/>
          <w:u w:val="single"/>
        </w:rPr>
      </w:pPr>
    </w:p>
    <w:p w:rsidR="005055FB" w:rsidRDefault="005055FB" w:rsidP="005055FB">
      <w:pPr>
        <w:jc w:val="center"/>
        <w:rPr>
          <w:rFonts w:ascii="Book Antiqua" w:hAnsi="Book Antiqua"/>
          <w:sz w:val="52"/>
          <w:u w:val="single"/>
        </w:rPr>
      </w:pPr>
    </w:p>
    <w:p w:rsidR="005055FB" w:rsidRDefault="005055FB" w:rsidP="005055FB">
      <w:pPr>
        <w:jc w:val="center"/>
        <w:rPr>
          <w:rFonts w:ascii="Book Antiqua" w:hAnsi="Book Antiqua"/>
          <w:sz w:val="52"/>
          <w:u w:val="single"/>
        </w:rPr>
      </w:pPr>
    </w:p>
    <w:p w:rsidR="005055FB" w:rsidRDefault="005055FB" w:rsidP="005055FB">
      <w:pPr>
        <w:jc w:val="center"/>
        <w:rPr>
          <w:rFonts w:ascii="Book Antiqua" w:hAnsi="Book Antiqua"/>
          <w:sz w:val="52"/>
        </w:rPr>
      </w:pPr>
    </w:p>
    <w:p w:rsidR="005055FB" w:rsidRPr="0074102F" w:rsidRDefault="005055FB" w:rsidP="005055FB">
      <w:pPr>
        <w:jc w:val="center"/>
        <w:rPr>
          <w:rFonts w:ascii="Book Antiqua" w:hAnsi="Book Antiqua"/>
          <w:sz w:val="72"/>
        </w:rPr>
      </w:pPr>
      <w:r w:rsidRPr="0074102F">
        <w:rPr>
          <w:rFonts w:ascii="Book Antiqua" w:hAnsi="Book Antiqua"/>
          <w:sz w:val="72"/>
        </w:rPr>
        <w:t>ASCOLTARE</w:t>
      </w:r>
    </w:p>
    <w:p w:rsidR="005055FB" w:rsidRPr="0074102F" w:rsidRDefault="005055FB" w:rsidP="005055FB">
      <w:pPr>
        <w:jc w:val="right"/>
        <w:rPr>
          <w:rFonts w:ascii="Book Antiqua" w:hAnsi="Book Antiqua"/>
          <w:sz w:val="52"/>
          <w:u w:val="single"/>
        </w:rPr>
      </w:pPr>
      <w:r w:rsidRPr="0074102F">
        <w:rPr>
          <w:rFonts w:ascii="Book Antiqua" w:hAnsi="Book Antiqua"/>
          <w:sz w:val="52"/>
          <w:u w:val="single"/>
        </w:rPr>
        <w:t>Lectio divina</w:t>
      </w:r>
    </w:p>
    <w:p w:rsidR="005055FB" w:rsidRDefault="005055FB" w:rsidP="005055FB">
      <w:pPr>
        <w:jc w:val="center"/>
        <w:rPr>
          <w:rFonts w:ascii="Book Antiqua" w:hAnsi="Book Antiqua"/>
          <w:sz w:val="52"/>
        </w:rPr>
      </w:pPr>
    </w:p>
    <w:p w:rsidR="005055FB" w:rsidRDefault="005055FB" w:rsidP="005055FB">
      <w:pPr>
        <w:rPr>
          <w:rFonts w:ascii="Book Antiqua" w:hAnsi="Book Antiqua"/>
          <w:sz w:val="28"/>
        </w:rPr>
      </w:pPr>
    </w:p>
    <w:p w:rsidR="005055FB" w:rsidRDefault="005055FB" w:rsidP="005055FB">
      <w:pPr>
        <w:rPr>
          <w:rFonts w:ascii="Book Antiqua" w:hAnsi="Book Antiqua"/>
          <w:sz w:val="28"/>
        </w:rPr>
      </w:pPr>
    </w:p>
    <w:p w:rsidR="005055FB" w:rsidRDefault="005055FB" w:rsidP="005055FB">
      <w:pPr>
        <w:rPr>
          <w:rFonts w:ascii="Book Antiqua" w:hAnsi="Book Antiqua"/>
          <w:sz w:val="28"/>
        </w:rPr>
      </w:pPr>
      <w:r>
        <w:rPr>
          <w:rFonts w:ascii="Book Antiqua" w:hAnsi="Book Antiqua"/>
          <w:sz w:val="28"/>
        </w:rPr>
        <w:t>Preghiera d’invocazione allo Spirito</w:t>
      </w:r>
    </w:p>
    <w:p w:rsidR="005055FB" w:rsidRPr="009959E1" w:rsidRDefault="005055FB" w:rsidP="005055FB">
      <w:pPr>
        <w:shd w:val="clear" w:color="auto" w:fill="FFFFFF"/>
        <w:spacing w:before="100" w:beforeAutospacing="1" w:after="100" w:afterAutospacing="1" w:line="240" w:lineRule="auto"/>
        <w:rPr>
          <w:rFonts w:ascii="Maiandra GD" w:eastAsia="Times New Roman" w:hAnsi="Maiandra GD" w:cs="Arial"/>
          <w:color w:val="222222"/>
          <w:sz w:val="24"/>
          <w:szCs w:val="24"/>
        </w:rPr>
      </w:pPr>
      <w:r w:rsidRPr="009959E1">
        <w:rPr>
          <w:rFonts w:ascii="Maiandra GD" w:eastAsia="Times New Roman" w:hAnsi="Maiandra GD" w:cs="Arial"/>
          <w:color w:val="222222"/>
          <w:sz w:val="24"/>
          <w:szCs w:val="24"/>
        </w:rPr>
        <w:t>Spirito di Dio, donami un cuore docile all’ascolto.</w:t>
      </w:r>
      <w:r w:rsidRPr="009959E1">
        <w:rPr>
          <w:rFonts w:ascii="Maiandra GD" w:eastAsia="Times New Roman" w:hAnsi="Maiandra GD" w:cs="Arial"/>
          <w:color w:val="222222"/>
          <w:sz w:val="24"/>
          <w:szCs w:val="24"/>
        </w:rPr>
        <w:br/>
        <w:t>Togli dal mio petto il cuore di pietra</w:t>
      </w:r>
      <w:r w:rsidRPr="009959E1">
        <w:rPr>
          <w:rFonts w:ascii="Maiandra GD" w:eastAsia="Times New Roman" w:hAnsi="Maiandra GD" w:cs="Arial"/>
          <w:color w:val="222222"/>
          <w:sz w:val="24"/>
          <w:szCs w:val="24"/>
        </w:rPr>
        <w:br/>
        <w:t>e dammi un cuore di carne</w:t>
      </w:r>
      <w:r w:rsidRPr="009959E1">
        <w:rPr>
          <w:rFonts w:ascii="Maiandra GD" w:eastAsia="Times New Roman" w:hAnsi="Maiandra GD" w:cs="Arial"/>
          <w:color w:val="222222"/>
          <w:sz w:val="24"/>
          <w:szCs w:val="24"/>
        </w:rPr>
        <w:br/>
        <w:t>perché accolga la parola del Signore</w:t>
      </w:r>
      <w:r w:rsidRPr="009959E1">
        <w:rPr>
          <w:rFonts w:ascii="Maiandra GD" w:eastAsia="Times New Roman" w:hAnsi="Maiandra GD" w:cs="Arial"/>
          <w:color w:val="222222"/>
          <w:sz w:val="24"/>
          <w:szCs w:val="24"/>
        </w:rPr>
        <w:br/>
        <w:t>e la metta in pratica (</w:t>
      </w:r>
      <w:proofErr w:type="spellStart"/>
      <w:r w:rsidRPr="009959E1">
        <w:rPr>
          <w:rFonts w:ascii="Maiandra GD" w:eastAsia="Times New Roman" w:hAnsi="Maiandra GD" w:cs="Arial"/>
          <w:color w:val="222222"/>
          <w:sz w:val="24"/>
          <w:szCs w:val="24"/>
        </w:rPr>
        <w:t>Ez</w:t>
      </w:r>
      <w:proofErr w:type="spellEnd"/>
      <w:r w:rsidRPr="009959E1">
        <w:rPr>
          <w:rFonts w:ascii="Maiandra GD" w:eastAsia="Times New Roman" w:hAnsi="Maiandra GD" w:cs="Arial"/>
          <w:color w:val="222222"/>
          <w:sz w:val="24"/>
          <w:szCs w:val="24"/>
        </w:rPr>
        <w:t xml:space="preserve"> 11,19-20).</w:t>
      </w:r>
    </w:p>
    <w:p w:rsidR="005055FB" w:rsidRPr="009959E1" w:rsidRDefault="005055FB" w:rsidP="005055FB">
      <w:pPr>
        <w:shd w:val="clear" w:color="auto" w:fill="FFFFFF"/>
        <w:spacing w:before="100" w:beforeAutospacing="1" w:after="100" w:afterAutospacing="1" w:line="240" w:lineRule="auto"/>
        <w:rPr>
          <w:rFonts w:ascii="Maiandra GD" w:eastAsia="Times New Roman" w:hAnsi="Maiandra GD" w:cs="Arial"/>
          <w:color w:val="222222"/>
          <w:sz w:val="24"/>
          <w:szCs w:val="24"/>
        </w:rPr>
      </w:pPr>
      <w:r w:rsidRPr="009959E1">
        <w:rPr>
          <w:rFonts w:ascii="Maiandra GD" w:eastAsia="Times New Roman" w:hAnsi="Maiandra GD" w:cs="Arial"/>
          <w:color w:val="222222"/>
          <w:sz w:val="24"/>
          <w:szCs w:val="24"/>
        </w:rPr>
        <w:t>Voglio ascoltare che cosa dice il Signore (</w:t>
      </w:r>
      <w:proofErr w:type="spellStart"/>
      <w:r w:rsidRPr="009959E1">
        <w:rPr>
          <w:rFonts w:ascii="Maiandra GD" w:eastAsia="Times New Roman" w:hAnsi="Maiandra GD" w:cs="Arial"/>
          <w:color w:val="222222"/>
          <w:sz w:val="24"/>
          <w:szCs w:val="24"/>
        </w:rPr>
        <w:t>Sal</w:t>
      </w:r>
      <w:proofErr w:type="spellEnd"/>
      <w:r w:rsidRPr="009959E1">
        <w:rPr>
          <w:rFonts w:ascii="Maiandra GD" w:eastAsia="Times New Roman" w:hAnsi="Maiandra GD" w:cs="Arial"/>
          <w:color w:val="222222"/>
          <w:sz w:val="24"/>
          <w:szCs w:val="24"/>
        </w:rPr>
        <w:t xml:space="preserve"> 83,9).</w:t>
      </w:r>
      <w:r w:rsidRPr="009959E1">
        <w:rPr>
          <w:rFonts w:ascii="Maiandra GD" w:eastAsia="Times New Roman" w:hAnsi="Maiandra GD" w:cs="Arial"/>
          <w:color w:val="222222"/>
          <w:sz w:val="24"/>
          <w:szCs w:val="24"/>
        </w:rPr>
        <w:br/>
        <w:t>Fa’ che il tuo volto di Padre</w:t>
      </w:r>
      <w:r w:rsidRPr="009959E1">
        <w:rPr>
          <w:rFonts w:ascii="Maiandra GD" w:eastAsia="Times New Roman" w:hAnsi="Maiandra GD" w:cs="Arial"/>
          <w:color w:val="222222"/>
          <w:sz w:val="24"/>
          <w:szCs w:val="24"/>
        </w:rPr>
        <w:br/>
        <w:t>risplenda su di me e io sarò salvo (</w:t>
      </w:r>
      <w:proofErr w:type="spellStart"/>
      <w:r w:rsidRPr="009959E1">
        <w:rPr>
          <w:rFonts w:ascii="Maiandra GD" w:eastAsia="Times New Roman" w:hAnsi="Maiandra GD" w:cs="Arial"/>
          <w:color w:val="222222"/>
          <w:sz w:val="24"/>
          <w:szCs w:val="24"/>
        </w:rPr>
        <w:t>Sal</w:t>
      </w:r>
      <w:proofErr w:type="spellEnd"/>
      <w:r w:rsidRPr="009959E1">
        <w:rPr>
          <w:rFonts w:ascii="Maiandra GD" w:eastAsia="Times New Roman" w:hAnsi="Maiandra GD" w:cs="Arial"/>
          <w:color w:val="222222"/>
          <w:sz w:val="24"/>
          <w:szCs w:val="24"/>
        </w:rPr>
        <w:t xml:space="preserve"> 80,4).</w:t>
      </w:r>
      <w:r w:rsidRPr="009959E1">
        <w:rPr>
          <w:rFonts w:ascii="Maiandra GD" w:eastAsia="Times New Roman" w:hAnsi="Maiandra GD" w:cs="Arial"/>
          <w:color w:val="222222"/>
          <w:sz w:val="24"/>
          <w:szCs w:val="24"/>
        </w:rPr>
        <w:br/>
        <w:t>Mostrami la tua via, perché nella tua verità io cammini;</w:t>
      </w:r>
      <w:r w:rsidRPr="009959E1">
        <w:rPr>
          <w:rFonts w:ascii="Maiandra GD" w:eastAsia="Times New Roman" w:hAnsi="Maiandra GD" w:cs="Arial"/>
          <w:color w:val="222222"/>
          <w:sz w:val="24"/>
          <w:szCs w:val="24"/>
        </w:rPr>
        <w:br/>
        <w:t>donami un cuore semplice</w:t>
      </w:r>
      <w:r w:rsidRPr="009959E1">
        <w:rPr>
          <w:rFonts w:ascii="Maiandra GD" w:eastAsia="Times New Roman" w:hAnsi="Maiandra GD" w:cs="Arial"/>
          <w:color w:val="222222"/>
          <w:sz w:val="24"/>
          <w:szCs w:val="24"/>
        </w:rPr>
        <w:br/>
        <w:t>che tema il tuo nome (</w:t>
      </w:r>
      <w:proofErr w:type="spellStart"/>
      <w:r w:rsidRPr="009959E1">
        <w:rPr>
          <w:rFonts w:ascii="Maiandra GD" w:eastAsia="Times New Roman" w:hAnsi="Maiandra GD" w:cs="Arial"/>
          <w:color w:val="222222"/>
          <w:sz w:val="24"/>
          <w:szCs w:val="24"/>
        </w:rPr>
        <w:t>Sal</w:t>
      </w:r>
      <w:proofErr w:type="spellEnd"/>
      <w:r w:rsidRPr="009959E1">
        <w:rPr>
          <w:rFonts w:ascii="Maiandra GD" w:eastAsia="Times New Roman" w:hAnsi="Maiandra GD" w:cs="Arial"/>
          <w:color w:val="222222"/>
          <w:sz w:val="24"/>
          <w:szCs w:val="24"/>
        </w:rPr>
        <w:t xml:space="preserve"> 86,11).</w:t>
      </w:r>
    </w:p>
    <w:p w:rsidR="005055FB" w:rsidRPr="009959E1" w:rsidRDefault="005055FB" w:rsidP="005055FB">
      <w:pPr>
        <w:shd w:val="clear" w:color="auto" w:fill="FFFFFF"/>
        <w:spacing w:before="100" w:beforeAutospacing="1" w:after="100" w:afterAutospacing="1" w:line="240" w:lineRule="auto"/>
        <w:rPr>
          <w:rFonts w:ascii="Maiandra GD" w:eastAsia="Times New Roman" w:hAnsi="Maiandra GD" w:cs="Arial"/>
          <w:color w:val="222222"/>
          <w:sz w:val="24"/>
          <w:szCs w:val="24"/>
        </w:rPr>
      </w:pPr>
      <w:r w:rsidRPr="009959E1">
        <w:rPr>
          <w:rFonts w:ascii="Maiandra GD" w:eastAsia="Times New Roman" w:hAnsi="Maiandra GD" w:cs="Arial"/>
          <w:color w:val="222222"/>
          <w:sz w:val="24"/>
          <w:szCs w:val="24"/>
        </w:rPr>
        <w:t xml:space="preserve">Fa’ che io impari il silenzio vigile di </w:t>
      </w:r>
      <w:proofErr w:type="spellStart"/>
      <w:r w:rsidRPr="009959E1">
        <w:rPr>
          <w:rFonts w:ascii="Maiandra GD" w:eastAsia="Times New Roman" w:hAnsi="Maiandra GD" w:cs="Arial"/>
          <w:color w:val="222222"/>
          <w:sz w:val="24"/>
          <w:szCs w:val="24"/>
        </w:rPr>
        <w:t>Nazaret</w:t>
      </w:r>
      <w:proofErr w:type="spellEnd"/>
      <w:r w:rsidRPr="009959E1">
        <w:rPr>
          <w:rFonts w:ascii="Maiandra GD" w:eastAsia="Times New Roman" w:hAnsi="Maiandra GD" w:cs="Arial"/>
          <w:color w:val="222222"/>
          <w:sz w:val="24"/>
          <w:szCs w:val="24"/>
        </w:rPr>
        <w:br/>
        <w:t>per conservare, come Maria, la Parola dentro di me.</w:t>
      </w:r>
      <w:r w:rsidRPr="009959E1">
        <w:rPr>
          <w:rFonts w:ascii="Maiandra GD" w:eastAsia="Times New Roman" w:hAnsi="Maiandra GD" w:cs="Arial"/>
          <w:color w:val="222222"/>
          <w:sz w:val="24"/>
          <w:szCs w:val="24"/>
        </w:rPr>
        <w:br/>
        <w:t>Per lasciarmi trovare da Dio che incessantemente mi cerca.</w:t>
      </w:r>
    </w:p>
    <w:p w:rsidR="005055FB" w:rsidRPr="009959E1" w:rsidRDefault="005055FB" w:rsidP="005055FB">
      <w:pPr>
        <w:shd w:val="clear" w:color="auto" w:fill="FFFFFF"/>
        <w:spacing w:before="100" w:beforeAutospacing="1" w:after="100" w:afterAutospacing="1" w:line="240" w:lineRule="auto"/>
        <w:rPr>
          <w:rFonts w:ascii="Maiandra GD" w:eastAsia="Times New Roman" w:hAnsi="Maiandra GD" w:cs="Arial"/>
          <w:color w:val="222222"/>
          <w:sz w:val="24"/>
          <w:szCs w:val="24"/>
        </w:rPr>
      </w:pPr>
      <w:r w:rsidRPr="009959E1">
        <w:rPr>
          <w:rFonts w:ascii="Maiandra GD" w:eastAsia="Times New Roman" w:hAnsi="Maiandra GD" w:cs="Arial"/>
          <w:color w:val="222222"/>
          <w:sz w:val="24"/>
          <w:szCs w:val="24"/>
        </w:rPr>
        <w:t>Fa’ che io mi lasci penetrare dalla Parola</w:t>
      </w:r>
      <w:r w:rsidRPr="009959E1">
        <w:rPr>
          <w:rFonts w:ascii="Maiandra GD" w:eastAsia="Times New Roman" w:hAnsi="Maiandra GD" w:cs="Arial"/>
          <w:color w:val="222222"/>
          <w:sz w:val="24"/>
          <w:szCs w:val="24"/>
        </w:rPr>
        <w:br/>
        <w:t>“per comprendere con tutti i santi</w:t>
      </w:r>
      <w:r w:rsidRPr="009959E1">
        <w:rPr>
          <w:rFonts w:ascii="Maiandra GD" w:eastAsia="Times New Roman" w:hAnsi="Maiandra GD" w:cs="Arial"/>
          <w:color w:val="222222"/>
          <w:sz w:val="24"/>
          <w:szCs w:val="24"/>
        </w:rPr>
        <w:br/>
        <w:t>quale sia l’ampiezza, la lunghezza, l’altezza e la profondità,</w:t>
      </w:r>
      <w:r w:rsidRPr="009959E1">
        <w:rPr>
          <w:rFonts w:ascii="Maiandra GD" w:eastAsia="Times New Roman" w:hAnsi="Maiandra GD" w:cs="Arial"/>
          <w:color w:val="222222"/>
          <w:sz w:val="24"/>
          <w:szCs w:val="24"/>
        </w:rPr>
        <w:br/>
        <w:t>e conoscere l’amore di Cristo” (</w:t>
      </w:r>
      <w:proofErr w:type="spellStart"/>
      <w:r w:rsidRPr="009959E1">
        <w:rPr>
          <w:rFonts w:ascii="Maiandra GD" w:eastAsia="Times New Roman" w:hAnsi="Maiandra GD" w:cs="Arial"/>
          <w:color w:val="222222"/>
          <w:sz w:val="24"/>
          <w:szCs w:val="24"/>
        </w:rPr>
        <w:t>Ef</w:t>
      </w:r>
      <w:proofErr w:type="spellEnd"/>
      <w:r w:rsidRPr="009959E1">
        <w:rPr>
          <w:rFonts w:ascii="Maiandra GD" w:eastAsia="Times New Roman" w:hAnsi="Maiandra GD" w:cs="Arial"/>
          <w:color w:val="222222"/>
          <w:sz w:val="24"/>
          <w:szCs w:val="24"/>
        </w:rPr>
        <w:t xml:space="preserve"> 3,18-19).</w:t>
      </w:r>
    </w:p>
    <w:p w:rsidR="005055FB" w:rsidRPr="009959E1" w:rsidRDefault="005055FB" w:rsidP="005055FB">
      <w:pPr>
        <w:shd w:val="clear" w:color="auto" w:fill="FFFFFF"/>
        <w:spacing w:before="100" w:beforeAutospacing="1" w:after="100" w:afterAutospacing="1" w:line="240" w:lineRule="auto"/>
        <w:rPr>
          <w:rFonts w:ascii="Maiandra GD" w:eastAsia="Times New Roman" w:hAnsi="Maiandra GD" w:cs="Arial"/>
          <w:color w:val="222222"/>
          <w:sz w:val="24"/>
          <w:szCs w:val="24"/>
        </w:rPr>
      </w:pPr>
      <w:r w:rsidRPr="009959E1">
        <w:rPr>
          <w:rFonts w:ascii="Maiandra GD" w:eastAsia="Times New Roman" w:hAnsi="Maiandra GD" w:cs="Arial"/>
          <w:color w:val="222222"/>
          <w:sz w:val="24"/>
          <w:szCs w:val="24"/>
        </w:rPr>
        <w:t>Fa’ che io sperimenti nella mia vita</w:t>
      </w:r>
      <w:r w:rsidRPr="009959E1">
        <w:rPr>
          <w:rFonts w:ascii="Maiandra GD" w:eastAsia="Times New Roman" w:hAnsi="Maiandra GD" w:cs="Arial"/>
          <w:color w:val="222222"/>
          <w:sz w:val="24"/>
          <w:szCs w:val="24"/>
        </w:rPr>
        <w:br/>
        <w:t>la presenza amorevole del mio Dio</w:t>
      </w:r>
      <w:r w:rsidRPr="009959E1">
        <w:rPr>
          <w:rFonts w:ascii="Maiandra GD" w:eastAsia="Times New Roman" w:hAnsi="Maiandra GD" w:cs="Arial"/>
          <w:color w:val="222222"/>
          <w:sz w:val="24"/>
          <w:szCs w:val="24"/>
        </w:rPr>
        <w:br/>
        <w:t>che “mi ha disegnato</w:t>
      </w:r>
      <w:r w:rsidRPr="009959E1">
        <w:rPr>
          <w:rFonts w:ascii="Maiandra GD" w:eastAsia="Times New Roman" w:hAnsi="Maiandra GD" w:cs="Arial"/>
          <w:color w:val="222222"/>
          <w:sz w:val="24"/>
          <w:szCs w:val="24"/>
        </w:rPr>
        <w:br/>
        <w:t>sulle palme delle sue mani” (</w:t>
      </w:r>
      <w:proofErr w:type="spellStart"/>
      <w:r w:rsidRPr="009959E1">
        <w:rPr>
          <w:rFonts w:ascii="Maiandra GD" w:eastAsia="Times New Roman" w:hAnsi="Maiandra GD" w:cs="Arial"/>
          <w:color w:val="222222"/>
          <w:sz w:val="24"/>
          <w:szCs w:val="24"/>
        </w:rPr>
        <w:t>Is</w:t>
      </w:r>
      <w:proofErr w:type="spellEnd"/>
      <w:r w:rsidRPr="009959E1">
        <w:rPr>
          <w:rFonts w:ascii="Maiandra GD" w:eastAsia="Times New Roman" w:hAnsi="Maiandra GD" w:cs="Arial"/>
          <w:color w:val="222222"/>
          <w:sz w:val="24"/>
          <w:szCs w:val="24"/>
        </w:rPr>
        <w:t xml:space="preserve"> 49,16).</w:t>
      </w:r>
    </w:p>
    <w:p w:rsidR="005055FB" w:rsidRPr="009959E1" w:rsidRDefault="005055FB" w:rsidP="005055FB">
      <w:pPr>
        <w:shd w:val="clear" w:color="auto" w:fill="FFFFFF"/>
        <w:spacing w:before="100" w:beforeAutospacing="1" w:after="100" w:afterAutospacing="1" w:line="240" w:lineRule="auto"/>
        <w:rPr>
          <w:rFonts w:ascii="Maiandra GD" w:eastAsia="Times New Roman" w:hAnsi="Maiandra GD" w:cs="Arial"/>
          <w:color w:val="222222"/>
          <w:sz w:val="24"/>
          <w:szCs w:val="24"/>
        </w:rPr>
      </w:pPr>
      <w:r w:rsidRPr="009959E1">
        <w:rPr>
          <w:rFonts w:ascii="Maiandra GD" w:eastAsia="Times New Roman" w:hAnsi="Maiandra GD" w:cs="Arial"/>
          <w:color w:val="222222"/>
          <w:sz w:val="24"/>
          <w:szCs w:val="24"/>
        </w:rPr>
        <w:t>Fa’ che io non ponga ostacoli alla Parola</w:t>
      </w:r>
      <w:r w:rsidRPr="009959E1">
        <w:rPr>
          <w:rFonts w:ascii="Maiandra GD" w:eastAsia="Times New Roman" w:hAnsi="Maiandra GD" w:cs="Arial"/>
          <w:color w:val="222222"/>
          <w:sz w:val="24"/>
          <w:szCs w:val="24"/>
        </w:rPr>
        <w:br/>
        <w:t>che uscirà dalla bocca di Dio.</w:t>
      </w:r>
      <w:r w:rsidRPr="009959E1">
        <w:rPr>
          <w:rFonts w:ascii="Maiandra GD" w:eastAsia="Times New Roman" w:hAnsi="Maiandra GD" w:cs="Arial"/>
          <w:color w:val="222222"/>
          <w:sz w:val="24"/>
          <w:szCs w:val="24"/>
        </w:rPr>
        <w:br/>
        <w:t>Che tale Parola non torni a lui</w:t>
      </w:r>
      <w:r w:rsidRPr="009959E1">
        <w:rPr>
          <w:rFonts w:ascii="Maiandra GD" w:eastAsia="Times New Roman" w:hAnsi="Maiandra GD" w:cs="Arial"/>
          <w:color w:val="222222"/>
          <w:sz w:val="24"/>
          <w:szCs w:val="24"/>
        </w:rPr>
        <w:br/>
        <w:t>senza aver operato in me ciò che egli desidera</w:t>
      </w:r>
      <w:r w:rsidRPr="009959E1">
        <w:rPr>
          <w:rFonts w:ascii="Maiandra GD" w:eastAsia="Times New Roman" w:hAnsi="Maiandra GD" w:cs="Arial"/>
          <w:color w:val="222222"/>
          <w:sz w:val="24"/>
          <w:szCs w:val="24"/>
        </w:rPr>
        <w:br/>
        <w:t>e senza aver compiuto ciò per cui l’hai mandata (</w:t>
      </w:r>
      <w:proofErr w:type="spellStart"/>
      <w:r w:rsidRPr="009959E1">
        <w:rPr>
          <w:rFonts w:ascii="Maiandra GD" w:eastAsia="Times New Roman" w:hAnsi="Maiandra GD" w:cs="Arial"/>
          <w:color w:val="222222"/>
          <w:sz w:val="24"/>
          <w:szCs w:val="24"/>
        </w:rPr>
        <w:t>Is</w:t>
      </w:r>
      <w:proofErr w:type="spellEnd"/>
      <w:r w:rsidRPr="009959E1">
        <w:rPr>
          <w:rFonts w:ascii="Maiandra GD" w:eastAsia="Times New Roman" w:hAnsi="Maiandra GD" w:cs="Arial"/>
          <w:color w:val="222222"/>
          <w:sz w:val="24"/>
          <w:szCs w:val="24"/>
        </w:rPr>
        <w:t xml:space="preserve"> 55,11)</w:t>
      </w:r>
    </w:p>
    <w:p w:rsidR="005055FB" w:rsidRDefault="005055FB" w:rsidP="005055FB">
      <w:pPr>
        <w:shd w:val="clear" w:color="auto" w:fill="FFFFFF"/>
        <w:spacing w:before="100" w:beforeAutospacing="1" w:after="100" w:afterAutospacing="1" w:line="240" w:lineRule="auto"/>
        <w:ind w:left="3540" w:firstLine="708"/>
        <w:rPr>
          <w:rFonts w:ascii="Maiandra GD" w:eastAsia="Times New Roman" w:hAnsi="Maiandra GD" w:cs="Arial"/>
          <w:i/>
          <w:iCs/>
          <w:color w:val="222222"/>
          <w:sz w:val="24"/>
          <w:szCs w:val="24"/>
        </w:rPr>
      </w:pPr>
      <w:r w:rsidRPr="009959E1">
        <w:rPr>
          <w:rFonts w:ascii="Maiandra GD" w:eastAsia="Times New Roman" w:hAnsi="Maiandra GD" w:cs="Arial"/>
          <w:i/>
          <w:iCs/>
          <w:color w:val="222222"/>
          <w:sz w:val="24"/>
          <w:szCs w:val="24"/>
        </w:rPr>
        <w:t>Carlo Maria Martini</w:t>
      </w:r>
    </w:p>
    <w:p w:rsidR="005055FB" w:rsidRPr="007B6B81" w:rsidRDefault="005055FB" w:rsidP="005055FB">
      <w:pPr>
        <w:rPr>
          <w:rFonts w:ascii="Maiandra GD" w:eastAsia="Tahoma" w:hAnsi="Maiandra GD" w:cs="Times New Roman"/>
          <w:sz w:val="24"/>
          <w:szCs w:val="24"/>
        </w:rPr>
      </w:pPr>
      <w:r w:rsidRPr="007B6B81">
        <w:rPr>
          <w:rFonts w:ascii="Maiandra GD" w:eastAsia="Tahoma" w:hAnsi="Maiandra GD" w:cs="Times New Roman"/>
          <w:sz w:val="24"/>
          <w:szCs w:val="24"/>
        </w:rPr>
        <w:t>IN ASCOLTO DELLA PAROLA</w:t>
      </w:r>
    </w:p>
    <w:p w:rsidR="005055FB" w:rsidRDefault="005055FB" w:rsidP="005055FB">
      <w:pPr>
        <w:pStyle w:val="Titolo3"/>
        <w:shd w:val="clear" w:color="auto" w:fill="FFFFFF"/>
        <w:rPr>
          <w:rFonts w:ascii="Maiandra GD" w:hAnsi="Maiandra GD"/>
          <w:b w:val="0"/>
          <w:color w:val="000000"/>
          <w:sz w:val="24"/>
        </w:rPr>
      </w:pPr>
      <w:r w:rsidRPr="007B6B81">
        <w:rPr>
          <w:rFonts w:ascii="Book Antiqua" w:eastAsiaTheme="minorHAnsi" w:hAnsi="Book Antiqua" w:cstheme="minorBidi"/>
          <w:bCs w:val="0"/>
          <w:sz w:val="28"/>
          <w:szCs w:val="22"/>
          <w:lang w:eastAsia="en-US"/>
        </w:rPr>
        <w:t>Dal libro del Deuteronomio</w:t>
      </w:r>
      <w:r w:rsidRPr="007B6B81">
        <w:rPr>
          <w:rFonts w:ascii="Book Antiqua" w:eastAsiaTheme="minorHAnsi" w:hAnsi="Book Antiqua" w:cstheme="minorBidi"/>
          <w:b w:val="0"/>
          <w:bCs w:val="0"/>
          <w:sz w:val="28"/>
          <w:szCs w:val="22"/>
          <w:lang w:eastAsia="en-US"/>
        </w:rPr>
        <w:t xml:space="preserve"> </w:t>
      </w:r>
      <w:r w:rsidRPr="007B6B81">
        <w:rPr>
          <w:rFonts w:ascii="Book Antiqua" w:eastAsiaTheme="minorHAnsi" w:hAnsi="Book Antiqua" w:cstheme="minorBidi"/>
          <w:b w:val="0"/>
          <w:bCs w:val="0"/>
          <w:sz w:val="28"/>
          <w:szCs w:val="22"/>
          <w:lang w:eastAsia="en-US"/>
        </w:rPr>
        <w:tab/>
      </w:r>
      <w:r>
        <w:rPr>
          <w:rFonts w:ascii="Maiandra GD" w:hAnsi="Maiandra GD"/>
          <w:b w:val="0"/>
          <w:color w:val="000000"/>
          <w:sz w:val="24"/>
        </w:rPr>
        <w:tab/>
      </w:r>
      <w:r>
        <w:rPr>
          <w:rFonts w:ascii="Maiandra GD" w:hAnsi="Maiandra GD"/>
          <w:b w:val="0"/>
          <w:color w:val="000000"/>
          <w:sz w:val="24"/>
        </w:rPr>
        <w:tab/>
      </w:r>
      <w:r>
        <w:rPr>
          <w:rFonts w:ascii="Maiandra GD" w:hAnsi="Maiandra GD"/>
          <w:b w:val="0"/>
          <w:color w:val="000000"/>
          <w:sz w:val="24"/>
        </w:rPr>
        <w:tab/>
      </w:r>
      <w:r>
        <w:rPr>
          <w:rFonts w:ascii="Maiandra GD" w:hAnsi="Maiandra GD"/>
          <w:b w:val="0"/>
          <w:color w:val="000000"/>
          <w:sz w:val="24"/>
        </w:rPr>
        <w:tab/>
      </w:r>
      <w:r>
        <w:rPr>
          <w:rFonts w:ascii="Maiandra GD" w:hAnsi="Maiandra GD"/>
          <w:b w:val="0"/>
          <w:color w:val="000000"/>
          <w:sz w:val="24"/>
        </w:rPr>
        <w:tab/>
      </w:r>
      <w:r>
        <w:rPr>
          <w:rFonts w:ascii="Maiandra GD" w:hAnsi="Maiandra GD"/>
          <w:b w:val="0"/>
          <w:color w:val="000000"/>
          <w:sz w:val="24"/>
        </w:rPr>
        <w:tab/>
      </w:r>
      <w:r w:rsidRPr="00DE495D">
        <w:rPr>
          <w:rFonts w:ascii="Maiandra GD" w:hAnsi="Maiandra GD"/>
          <w:b w:val="0"/>
          <w:color w:val="000000"/>
          <w:sz w:val="24"/>
        </w:rPr>
        <w:t>6</w:t>
      </w:r>
      <w:r>
        <w:rPr>
          <w:rFonts w:ascii="Maiandra GD" w:hAnsi="Maiandra GD"/>
          <w:b w:val="0"/>
          <w:color w:val="000000"/>
          <w:sz w:val="24"/>
        </w:rPr>
        <w:t>,4-6</w:t>
      </w:r>
    </w:p>
    <w:p w:rsidR="005055FB" w:rsidRDefault="005055FB" w:rsidP="005055FB">
      <w:pPr>
        <w:pStyle w:val="Titolo3"/>
        <w:shd w:val="clear" w:color="auto" w:fill="FFFFFF"/>
        <w:spacing w:line="276" w:lineRule="auto"/>
        <w:rPr>
          <w:rFonts w:ascii="Maiandra GD" w:hAnsi="Maiandra GD"/>
          <w:b w:val="0"/>
          <w:color w:val="000000"/>
          <w:sz w:val="24"/>
        </w:rPr>
      </w:pPr>
      <w:r w:rsidRPr="00DE495D">
        <w:rPr>
          <w:rStyle w:val="Enfasigrassetto"/>
          <w:rFonts w:ascii="Maiandra GD" w:hAnsi="Maiandra GD"/>
          <w:color w:val="000000"/>
          <w:sz w:val="24"/>
        </w:rPr>
        <w:t>4</w:t>
      </w:r>
      <w:r w:rsidRPr="00DE495D">
        <w:rPr>
          <w:rFonts w:ascii="Maiandra GD" w:hAnsi="Maiandra GD"/>
          <w:b w:val="0"/>
          <w:color w:val="000000"/>
          <w:sz w:val="24"/>
        </w:rPr>
        <w:t> Ascolta, Israele: il Signore è il nostro Dio, il Signore è uno solo. </w:t>
      </w:r>
      <w:r w:rsidRPr="00DE495D">
        <w:rPr>
          <w:rStyle w:val="Enfasigrassetto"/>
          <w:rFonts w:ascii="Maiandra GD" w:hAnsi="Maiandra GD"/>
          <w:color w:val="000000"/>
          <w:sz w:val="24"/>
        </w:rPr>
        <w:t>5</w:t>
      </w:r>
      <w:r w:rsidRPr="00DE495D">
        <w:rPr>
          <w:rFonts w:ascii="Maiandra GD" w:hAnsi="Maiandra GD"/>
          <w:b w:val="0"/>
          <w:color w:val="000000"/>
          <w:sz w:val="24"/>
        </w:rPr>
        <w:t xml:space="preserve"> Tu amerai il Signore tuo Dio con tutto il cuore, con tutta l'anima </w:t>
      </w:r>
      <w:proofErr w:type="gramStart"/>
      <w:r w:rsidRPr="00DE495D">
        <w:rPr>
          <w:rFonts w:ascii="Maiandra GD" w:hAnsi="Maiandra GD"/>
          <w:b w:val="0"/>
          <w:color w:val="000000"/>
          <w:sz w:val="24"/>
        </w:rPr>
        <w:t>e</w:t>
      </w:r>
      <w:proofErr w:type="gramEnd"/>
      <w:r w:rsidRPr="00DE495D">
        <w:rPr>
          <w:rFonts w:ascii="Maiandra GD" w:hAnsi="Maiandra GD"/>
          <w:b w:val="0"/>
          <w:color w:val="000000"/>
          <w:sz w:val="24"/>
        </w:rPr>
        <w:t xml:space="preserve"> con tutte le forze. </w:t>
      </w:r>
      <w:r w:rsidRPr="00DE495D">
        <w:rPr>
          <w:rStyle w:val="Enfasigrassetto"/>
          <w:rFonts w:ascii="Maiandra GD" w:hAnsi="Maiandra GD"/>
          <w:color w:val="000000"/>
          <w:sz w:val="24"/>
        </w:rPr>
        <w:t>6</w:t>
      </w:r>
      <w:r w:rsidRPr="00DE495D">
        <w:rPr>
          <w:rFonts w:ascii="Maiandra GD" w:hAnsi="Maiandra GD"/>
          <w:b w:val="0"/>
          <w:color w:val="000000"/>
          <w:sz w:val="24"/>
        </w:rPr>
        <w:t> Questi precetti che oggi ti dò, ti stiano fissi nel cuore; </w:t>
      </w:r>
      <w:r w:rsidRPr="00DE495D">
        <w:rPr>
          <w:rStyle w:val="Enfasigrassetto"/>
          <w:rFonts w:ascii="Maiandra GD" w:hAnsi="Maiandra GD"/>
          <w:color w:val="000000"/>
          <w:sz w:val="24"/>
        </w:rPr>
        <w:t>7</w:t>
      </w:r>
      <w:r w:rsidRPr="00DE495D">
        <w:rPr>
          <w:rFonts w:ascii="Maiandra GD" w:hAnsi="Maiandra GD"/>
          <w:b w:val="0"/>
          <w:color w:val="000000"/>
          <w:sz w:val="24"/>
        </w:rPr>
        <w:t> li ripeterai ai tuoi figli, ne parlerai quando sarai seduto in casa tua, quando camminerai per via, quando ti coricherai e quando ti alzerai. </w:t>
      </w:r>
      <w:r w:rsidRPr="00DE495D">
        <w:rPr>
          <w:rStyle w:val="Enfasigrassetto"/>
          <w:rFonts w:ascii="Maiandra GD" w:hAnsi="Maiandra GD"/>
          <w:color w:val="000000"/>
          <w:sz w:val="24"/>
        </w:rPr>
        <w:t>8</w:t>
      </w:r>
      <w:r w:rsidRPr="00DE495D">
        <w:rPr>
          <w:rFonts w:ascii="Maiandra GD" w:hAnsi="Maiandra GD"/>
          <w:b w:val="0"/>
          <w:color w:val="000000"/>
          <w:sz w:val="24"/>
        </w:rPr>
        <w:t xml:space="preserve"> Te li legherai </w:t>
      </w:r>
      <w:r w:rsidRPr="00DE495D">
        <w:rPr>
          <w:rFonts w:ascii="Maiandra GD" w:hAnsi="Maiandra GD"/>
          <w:b w:val="0"/>
          <w:color w:val="000000"/>
          <w:sz w:val="24"/>
        </w:rPr>
        <w:lastRenderedPageBreak/>
        <w:t>alla mano come un segno, ti saranno come un pendaglio tra gli occhi </w:t>
      </w:r>
      <w:r w:rsidRPr="00DE495D">
        <w:rPr>
          <w:rStyle w:val="Enfasigrassetto"/>
          <w:rFonts w:ascii="Maiandra GD" w:hAnsi="Maiandra GD"/>
          <w:color w:val="000000"/>
          <w:sz w:val="24"/>
        </w:rPr>
        <w:t>9</w:t>
      </w:r>
      <w:r w:rsidRPr="00DE495D">
        <w:rPr>
          <w:rFonts w:ascii="Maiandra GD" w:hAnsi="Maiandra GD"/>
          <w:b w:val="0"/>
          <w:color w:val="000000"/>
          <w:sz w:val="24"/>
        </w:rPr>
        <w:t> e li scriverai sugli stipiti della tua casa e sulle tue porte.</w:t>
      </w:r>
    </w:p>
    <w:p w:rsidR="005055FB" w:rsidRPr="007B6B81" w:rsidRDefault="005055FB" w:rsidP="005055FB">
      <w:pPr>
        <w:pStyle w:val="Titolo3"/>
        <w:shd w:val="clear" w:color="auto" w:fill="FFFFFF"/>
        <w:rPr>
          <w:rFonts w:ascii="Book Antiqua" w:eastAsiaTheme="minorHAnsi" w:hAnsi="Book Antiqua" w:cstheme="minorBidi"/>
          <w:bCs w:val="0"/>
          <w:sz w:val="28"/>
          <w:szCs w:val="22"/>
          <w:lang w:eastAsia="en-US"/>
        </w:rPr>
      </w:pPr>
      <w:r w:rsidRPr="007B6B81">
        <w:rPr>
          <w:rFonts w:ascii="Book Antiqua" w:eastAsiaTheme="minorHAnsi" w:hAnsi="Book Antiqua" w:cstheme="minorBidi"/>
          <w:bCs w:val="0"/>
          <w:sz w:val="28"/>
          <w:szCs w:val="22"/>
          <w:lang w:eastAsia="en-US"/>
        </w:rPr>
        <w:t>Parola di Dio</w:t>
      </w:r>
    </w:p>
    <w:p w:rsidR="005055FB" w:rsidRPr="007B6B81" w:rsidRDefault="005055FB" w:rsidP="005055FB">
      <w:pPr>
        <w:rPr>
          <w:rFonts w:ascii="Maiandra GD" w:eastAsia="Tahoma" w:hAnsi="Maiandra GD" w:cs="Times New Roman"/>
          <w:sz w:val="24"/>
          <w:szCs w:val="24"/>
        </w:rPr>
      </w:pPr>
      <w:r w:rsidRPr="007B6B81">
        <w:rPr>
          <w:rFonts w:ascii="Maiandra GD" w:eastAsia="Tahoma" w:hAnsi="Maiandra GD" w:cs="Times New Roman"/>
          <w:sz w:val="24"/>
          <w:szCs w:val="24"/>
        </w:rPr>
        <w:t xml:space="preserve">COMMENTO </w:t>
      </w:r>
    </w:p>
    <w:p w:rsidR="005055FB" w:rsidRDefault="005055FB" w:rsidP="005055FB">
      <w:pPr>
        <w:pStyle w:val="Titolo3"/>
        <w:shd w:val="clear" w:color="auto" w:fill="FFFFFF"/>
        <w:spacing w:line="276" w:lineRule="auto"/>
        <w:rPr>
          <w:rFonts w:ascii="Maiandra GD" w:hAnsi="Maiandra GD"/>
          <w:b w:val="0"/>
          <w:sz w:val="24"/>
        </w:rPr>
      </w:pPr>
      <w:r w:rsidRPr="00DE495D">
        <w:rPr>
          <w:rFonts w:ascii="Maiandra GD" w:hAnsi="Maiandra GD"/>
          <w:b w:val="0"/>
          <w:sz w:val="24"/>
        </w:rPr>
        <w:t xml:space="preserve">Ora dunque, Israele, ascolta Mosè invita Israele ad ascoltare "Ora, Israele, ascolta"! Non è un invito generico, è un invito che richiede ora, adesso, in questo momento, il tuo ascolto. </w:t>
      </w:r>
      <w:proofErr w:type="gramStart"/>
      <w:r w:rsidRPr="00DE495D">
        <w:rPr>
          <w:rFonts w:ascii="Maiandra GD" w:hAnsi="Maiandra GD"/>
          <w:b w:val="0"/>
          <w:sz w:val="24"/>
        </w:rPr>
        <w:t>E'</w:t>
      </w:r>
      <w:proofErr w:type="gramEnd"/>
      <w:r w:rsidRPr="00DE495D">
        <w:rPr>
          <w:rFonts w:ascii="Maiandra GD" w:hAnsi="Maiandra GD"/>
          <w:b w:val="0"/>
          <w:sz w:val="24"/>
        </w:rPr>
        <w:t xml:space="preserve"> un ascolto che va attualizzato "nell'oggi" della storia personale, qui e ora, di ciascuno di noi. </w:t>
      </w:r>
    </w:p>
    <w:p w:rsidR="005055FB" w:rsidRDefault="005055FB" w:rsidP="005055FB">
      <w:pPr>
        <w:pStyle w:val="Titolo3"/>
        <w:shd w:val="clear" w:color="auto" w:fill="FFFFFF"/>
        <w:spacing w:line="276" w:lineRule="auto"/>
        <w:rPr>
          <w:rFonts w:ascii="Maiandra GD" w:hAnsi="Maiandra GD"/>
          <w:b w:val="0"/>
          <w:sz w:val="24"/>
        </w:rPr>
      </w:pPr>
      <w:r w:rsidRPr="00DE495D">
        <w:rPr>
          <w:rFonts w:ascii="Maiandra GD" w:hAnsi="Maiandra GD"/>
          <w:b w:val="0"/>
          <w:sz w:val="24"/>
        </w:rPr>
        <w:t xml:space="preserve">L'ascolto della Parola avviene sempre nell'oggi della vita, della storia sociale e personale. "L'oggi" è il luogo, il tempo, le circostanze della vita, dove risuona la parola di Dio, una parola che crea, illumina, corregge e incoraggia. «Lampada per i miei passi è la tua parola, luce sul mio cammino» (Salmo 118,105). Ciò che Dio dice al cuore di Israele e al nostro cuore "oggi" è che Egli è talmente prossimo a noi, talmente intimo da suscitar meraviglia in quanti ci circondano e ne vedono gli effetti. Un Dio "prossimo" "intimo" "vicino" è un Dio che contrasta con ogni filosofia e gnosi. Oggi, nel mio rientro al cuore, chiedo a Dio di darmi la memoria del cuore: che io non dimentichi ciò che il mio cuore nell'intimità con Lui ascolta vede e sperimenta. </w:t>
      </w:r>
    </w:p>
    <w:p w:rsidR="005055FB" w:rsidRDefault="005055FB" w:rsidP="005055FB">
      <w:pPr>
        <w:pStyle w:val="Titolo3"/>
        <w:shd w:val="clear" w:color="auto" w:fill="FFFFFF"/>
        <w:spacing w:line="276" w:lineRule="auto"/>
        <w:rPr>
          <w:rFonts w:ascii="Maiandra GD" w:hAnsi="Maiandra GD"/>
          <w:b w:val="0"/>
          <w:sz w:val="24"/>
        </w:rPr>
      </w:pPr>
      <w:r w:rsidRPr="00DE495D">
        <w:rPr>
          <w:rFonts w:ascii="Maiandra GD" w:hAnsi="Maiandra GD"/>
          <w:b w:val="0"/>
          <w:sz w:val="24"/>
        </w:rPr>
        <w:t xml:space="preserve">Oggi il Signore, parla a noi e la sua Parola e ci comanda. Cosa? Ci comanda di ascoltare! Il primo comando che il Signore consegna al suo popolo è ascoltare, l'ascolto! È significativo che l'invito ad ascoltare costituisca il primo atto normativo della Legge: il Signore prima di procedere con la elencazione delle sue norme, prima di darci ogni altro messaggio, ci comanda, ci educa all'ascolto. Un atteggiamento pedagogico fondamentale nell'educazione. Esso è alla base di ogni attività pedagogica: tanto di chi educa quanto di chi è educato. Ascoltare presuppone innanzitutto l'atteggiamento del silenzio! Si occorre fare silenzio intorno a </w:t>
      </w:r>
      <w:proofErr w:type="spellStart"/>
      <w:r w:rsidRPr="00DE495D">
        <w:rPr>
          <w:rFonts w:ascii="Maiandra GD" w:hAnsi="Maiandra GD"/>
          <w:b w:val="0"/>
          <w:sz w:val="24"/>
        </w:rPr>
        <w:t>sè</w:t>
      </w:r>
      <w:proofErr w:type="spellEnd"/>
      <w:r w:rsidRPr="00DE495D">
        <w:rPr>
          <w:rFonts w:ascii="Maiandra GD" w:hAnsi="Maiandra GD"/>
          <w:b w:val="0"/>
          <w:sz w:val="24"/>
        </w:rPr>
        <w:t xml:space="preserve"> per poter ascoltare, per poter cogliere l'essenza di quanto ci viene detto. Il silenzio non è tanto un luogo fisico o un luogo privo di suoni, è lo spazio interiore, mente e cuore, liberi da ogni frastuono (</w:t>
      </w:r>
      <w:proofErr w:type="spellStart"/>
      <w:r w:rsidRPr="00DE495D">
        <w:rPr>
          <w:rFonts w:ascii="Maiandra GD" w:hAnsi="Maiandra GD"/>
          <w:b w:val="0"/>
          <w:sz w:val="24"/>
        </w:rPr>
        <w:t>white</w:t>
      </w:r>
      <w:proofErr w:type="spellEnd"/>
      <w:r w:rsidRPr="00DE495D">
        <w:rPr>
          <w:rFonts w:ascii="Maiandra GD" w:hAnsi="Maiandra GD"/>
          <w:b w:val="0"/>
          <w:sz w:val="24"/>
        </w:rPr>
        <w:t xml:space="preserve"> </w:t>
      </w:r>
      <w:proofErr w:type="spellStart"/>
      <w:r w:rsidRPr="00DE495D">
        <w:rPr>
          <w:rFonts w:ascii="Maiandra GD" w:hAnsi="Maiandra GD"/>
          <w:b w:val="0"/>
          <w:sz w:val="24"/>
        </w:rPr>
        <w:t>paper</w:t>
      </w:r>
      <w:proofErr w:type="spellEnd"/>
      <w:r w:rsidRPr="00DE495D">
        <w:rPr>
          <w:rFonts w:ascii="Maiandra GD" w:hAnsi="Maiandra GD"/>
          <w:b w:val="0"/>
          <w:sz w:val="24"/>
        </w:rPr>
        <w:t xml:space="preserve">) dove accogliere, custodire e far risuonare la Parola che crea e ricrea! </w:t>
      </w:r>
    </w:p>
    <w:p w:rsidR="005055FB" w:rsidRDefault="005055FB" w:rsidP="005055FB">
      <w:pPr>
        <w:pStyle w:val="Titolo3"/>
        <w:shd w:val="clear" w:color="auto" w:fill="FFFFFF"/>
        <w:spacing w:line="276" w:lineRule="auto"/>
        <w:rPr>
          <w:rFonts w:ascii="Maiandra GD" w:hAnsi="Maiandra GD"/>
          <w:b w:val="0"/>
          <w:sz w:val="24"/>
        </w:rPr>
      </w:pPr>
      <w:r w:rsidRPr="00DE495D">
        <w:rPr>
          <w:rFonts w:ascii="Maiandra GD" w:hAnsi="Maiandra GD"/>
          <w:b w:val="0"/>
          <w:sz w:val="24"/>
        </w:rPr>
        <w:t xml:space="preserve">E, badiamo bene, quest'ascolto non si fa solo con l'orecchio, esso si fa col cuore. </w:t>
      </w:r>
    </w:p>
    <w:p w:rsidR="005055FB" w:rsidRDefault="005055FB" w:rsidP="005055FB">
      <w:pPr>
        <w:pStyle w:val="Titolo3"/>
        <w:shd w:val="clear" w:color="auto" w:fill="FFFFFF"/>
        <w:spacing w:line="276" w:lineRule="auto"/>
        <w:rPr>
          <w:rFonts w:ascii="Maiandra GD" w:hAnsi="Maiandra GD"/>
          <w:b w:val="0"/>
          <w:sz w:val="24"/>
        </w:rPr>
      </w:pPr>
      <w:r w:rsidRPr="00DE495D">
        <w:rPr>
          <w:rFonts w:ascii="Maiandra GD" w:hAnsi="Maiandra GD"/>
          <w:b w:val="0"/>
          <w:sz w:val="24"/>
        </w:rPr>
        <w:t>L'Ascoltare è molto diverso dal sentire. Il sentire è l'attività biologica del nostro corpo: le onde sonore colpiscono il nostro orecchio che le trasmette al nostro cervello e le codifica in parole. L'ascolto invece è un atteggiamento globale in cui innanzitutto si entra in empatia con colui che ci parla. Si! per ascoltare occorre essere in relazione con colui che ci parla. «Infatti qual grande nazione ha la divinità così vicina a sé, come il Signore nostro Dio è vicino a noi ogni volta che lo invochiamo?» (</w:t>
      </w:r>
      <w:proofErr w:type="spellStart"/>
      <w:r w:rsidRPr="00DE495D">
        <w:rPr>
          <w:rFonts w:ascii="Maiandra GD" w:hAnsi="Maiandra GD"/>
          <w:b w:val="0"/>
          <w:sz w:val="24"/>
        </w:rPr>
        <w:t>Dt</w:t>
      </w:r>
      <w:proofErr w:type="spellEnd"/>
      <w:r w:rsidRPr="00DE495D">
        <w:rPr>
          <w:rFonts w:ascii="Maiandra GD" w:hAnsi="Maiandra GD"/>
          <w:b w:val="0"/>
          <w:sz w:val="24"/>
        </w:rPr>
        <w:t xml:space="preserve"> 4,7). Se manca tale relazione profonda, manca anche l'ascolto, os</w:t>
      </w:r>
      <w:r>
        <w:rPr>
          <w:rFonts w:ascii="Maiandra GD" w:hAnsi="Maiandra GD"/>
          <w:b w:val="0"/>
          <w:sz w:val="24"/>
        </w:rPr>
        <w:t xml:space="preserve">sia la partecipazione a quanto </w:t>
      </w:r>
      <w:r w:rsidRPr="00DE495D">
        <w:rPr>
          <w:rFonts w:ascii="Maiandra GD" w:hAnsi="Maiandra GD"/>
          <w:b w:val="0"/>
          <w:sz w:val="24"/>
        </w:rPr>
        <w:t xml:space="preserve">ci viene comunicato. Per ascoltare Dio occorre entrare ed essere in relazione con Lui. </w:t>
      </w:r>
    </w:p>
    <w:p w:rsidR="005055FB" w:rsidRDefault="005055FB" w:rsidP="005055FB">
      <w:pPr>
        <w:pStyle w:val="Titolo3"/>
        <w:shd w:val="clear" w:color="auto" w:fill="FFFFFF"/>
        <w:spacing w:line="276" w:lineRule="auto"/>
        <w:rPr>
          <w:rFonts w:ascii="Maiandra GD" w:hAnsi="Maiandra GD"/>
          <w:b w:val="0"/>
          <w:sz w:val="24"/>
        </w:rPr>
      </w:pPr>
      <w:r w:rsidRPr="00DE495D">
        <w:rPr>
          <w:rFonts w:ascii="Maiandra GD" w:hAnsi="Maiandra GD"/>
          <w:b w:val="0"/>
          <w:sz w:val="24"/>
        </w:rPr>
        <w:lastRenderedPageBreak/>
        <w:t xml:space="preserve">Difatti lo </w:t>
      </w:r>
      <w:proofErr w:type="spellStart"/>
      <w:r w:rsidRPr="00DE495D">
        <w:rPr>
          <w:rFonts w:ascii="Maiandra GD" w:hAnsi="Maiandra GD"/>
          <w:b w:val="0"/>
          <w:sz w:val="24"/>
        </w:rPr>
        <w:t>She'mà</w:t>
      </w:r>
      <w:proofErr w:type="spellEnd"/>
      <w:r w:rsidRPr="00DE495D">
        <w:rPr>
          <w:rFonts w:ascii="Maiandra GD" w:hAnsi="Maiandra GD"/>
          <w:b w:val="0"/>
          <w:sz w:val="24"/>
        </w:rPr>
        <w:t xml:space="preserve"> </w:t>
      </w:r>
      <w:proofErr w:type="spellStart"/>
      <w:r w:rsidRPr="00DE495D">
        <w:rPr>
          <w:rFonts w:ascii="Maiandra GD" w:hAnsi="Maiandra GD"/>
          <w:b w:val="0"/>
          <w:sz w:val="24"/>
        </w:rPr>
        <w:t>Israel</w:t>
      </w:r>
      <w:proofErr w:type="spellEnd"/>
      <w:r w:rsidRPr="00DE495D">
        <w:rPr>
          <w:rFonts w:ascii="Maiandra GD" w:hAnsi="Maiandra GD"/>
          <w:b w:val="0"/>
          <w:sz w:val="24"/>
        </w:rPr>
        <w:t xml:space="preserve"> (appunto ASCOLTA ISRAELE) è una preghiera. “Ascolta, Israele! Il Signore Dio nostro è l’unico Signore; </w:t>
      </w:r>
      <w:r w:rsidRPr="0078496B">
        <w:rPr>
          <w:rFonts w:ascii="Maiandra GD" w:hAnsi="Maiandra GD"/>
          <w:b w:val="0"/>
          <w:i/>
          <w:sz w:val="24"/>
        </w:rPr>
        <w:t xml:space="preserve">amerai il Signore Dio tuo con tutto il tuo cuore, con tutta la tua mente </w:t>
      </w:r>
      <w:proofErr w:type="gramStart"/>
      <w:r w:rsidRPr="0078496B">
        <w:rPr>
          <w:rFonts w:ascii="Maiandra GD" w:hAnsi="Maiandra GD"/>
          <w:b w:val="0"/>
          <w:i/>
          <w:sz w:val="24"/>
        </w:rPr>
        <w:t>e</w:t>
      </w:r>
      <w:proofErr w:type="gramEnd"/>
      <w:r w:rsidRPr="0078496B">
        <w:rPr>
          <w:rFonts w:ascii="Maiandra GD" w:hAnsi="Maiandra GD"/>
          <w:b w:val="0"/>
          <w:i/>
          <w:sz w:val="24"/>
        </w:rPr>
        <w:t xml:space="preserve"> con tutta la tua forza</w:t>
      </w:r>
      <w:r w:rsidRPr="00DE495D">
        <w:rPr>
          <w:rFonts w:ascii="Maiandra GD" w:hAnsi="Maiandra GD"/>
          <w:b w:val="0"/>
          <w:sz w:val="24"/>
        </w:rPr>
        <w:t>” (</w:t>
      </w:r>
      <w:proofErr w:type="spellStart"/>
      <w:r w:rsidRPr="00DE495D">
        <w:rPr>
          <w:rFonts w:ascii="Maiandra GD" w:hAnsi="Maiandra GD"/>
          <w:b w:val="0"/>
          <w:sz w:val="24"/>
        </w:rPr>
        <w:t>Dt</w:t>
      </w:r>
      <w:proofErr w:type="spellEnd"/>
      <w:r w:rsidRPr="00DE495D">
        <w:rPr>
          <w:rFonts w:ascii="Maiandra GD" w:hAnsi="Maiandra GD"/>
          <w:b w:val="0"/>
          <w:sz w:val="24"/>
        </w:rPr>
        <w:t xml:space="preserve"> 6,4-5)”. È la professione di fede ripetuta tre volte al giorno dal credente ebreo, quella che prende il nome dalle parole con cui si apre: “</w:t>
      </w:r>
      <w:proofErr w:type="spellStart"/>
      <w:r w:rsidRPr="0078496B">
        <w:rPr>
          <w:rFonts w:ascii="Maiandra GD" w:hAnsi="Maiandra GD"/>
          <w:b w:val="0"/>
          <w:i/>
          <w:sz w:val="24"/>
        </w:rPr>
        <w:t>Shemà</w:t>
      </w:r>
      <w:proofErr w:type="spellEnd"/>
      <w:r w:rsidRPr="0078496B">
        <w:rPr>
          <w:rFonts w:ascii="Maiandra GD" w:hAnsi="Maiandra GD"/>
          <w:b w:val="0"/>
          <w:i/>
          <w:sz w:val="24"/>
        </w:rPr>
        <w:t xml:space="preserve"> </w:t>
      </w:r>
      <w:proofErr w:type="spellStart"/>
      <w:r w:rsidRPr="0078496B">
        <w:rPr>
          <w:rFonts w:ascii="Maiandra GD" w:hAnsi="Maiandra GD"/>
          <w:b w:val="0"/>
          <w:i/>
          <w:sz w:val="24"/>
        </w:rPr>
        <w:t>Israel</w:t>
      </w:r>
      <w:proofErr w:type="spellEnd"/>
      <w:r w:rsidRPr="00DE495D">
        <w:rPr>
          <w:rFonts w:ascii="Maiandra GD" w:hAnsi="Maiandra GD"/>
          <w:b w:val="0"/>
          <w:sz w:val="24"/>
        </w:rPr>
        <w:t>”, “Ascolta, Israele!”. Questa preghiera rivela che l’ascolto ha un primato assoluto, è la modalità di relazione decisiva dell’uomo nei confronti di Dio; l’ascolto obbediente è il fondamento dell’amore per Dio. Ascoltare l’altro non significa, infatti, soltanto sentirne le parole, non lasciarle sfuggire, ma significa qualcosa di più grande e profondo: significa aprirsi all’altro, significa essere messo a conoscenza e partecipare al suo progetto. (Gesù nel Vangelo di Giovanni 15,15 dice: «</w:t>
      </w:r>
      <w:r w:rsidRPr="0078496B">
        <w:rPr>
          <w:rFonts w:ascii="Maiandra GD" w:hAnsi="Maiandra GD"/>
          <w:b w:val="0"/>
          <w:i/>
          <w:sz w:val="24"/>
        </w:rPr>
        <w:t>Io non vi chiamo più servi, perché il servo non sa ciò che fa il suo padrone; ma vi ho chiamati amici, perché vi ho fatto conoscere tutte le cose che ho udito dal Padre mio</w:t>
      </w:r>
      <w:r w:rsidRPr="00DE495D">
        <w:rPr>
          <w:rFonts w:ascii="Maiandra GD" w:hAnsi="Maiandra GD"/>
          <w:b w:val="0"/>
          <w:sz w:val="24"/>
        </w:rPr>
        <w:t xml:space="preserve">»). Solo così può nascere un dialogo fecondo. Nel caso del rapporto con Dio, ascoltare significa far propria la sua volontà nella nostra realtà quotidiana. Per questo occorre ripetersi queste parole di continuo, perché compiere la volontà di Dio non è affatto semplice. </w:t>
      </w:r>
    </w:p>
    <w:p w:rsidR="005055FB" w:rsidRDefault="005055FB" w:rsidP="005055FB">
      <w:pPr>
        <w:pStyle w:val="Titolo3"/>
        <w:shd w:val="clear" w:color="auto" w:fill="FFFFFF"/>
        <w:spacing w:line="276" w:lineRule="auto"/>
        <w:rPr>
          <w:rFonts w:ascii="Maiandra GD" w:hAnsi="Maiandra GD"/>
          <w:b w:val="0"/>
          <w:sz w:val="24"/>
        </w:rPr>
      </w:pPr>
      <w:r w:rsidRPr="00DE495D">
        <w:rPr>
          <w:rFonts w:ascii="Maiandra GD" w:hAnsi="Maiandra GD"/>
          <w:b w:val="0"/>
          <w:sz w:val="24"/>
        </w:rPr>
        <w:t>Gesù stesso in Marco 12,28-34 riprende questa preghiera contenuta nella Torah, Anzi, le parole del Deuteronomio riprese da Gesù sembrano addirittura tracciare un movimento che dall’</w:t>
      </w:r>
      <w:r w:rsidRPr="0078496B">
        <w:rPr>
          <w:rFonts w:ascii="Maiandra GD" w:hAnsi="Maiandra GD"/>
          <w:i/>
          <w:sz w:val="24"/>
        </w:rPr>
        <w:t>ascolto</w:t>
      </w:r>
      <w:r w:rsidRPr="00DE495D">
        <w:rPr>
          <w:rFonts w:ascii="Maiandra GD" w:hAnsi="Maiandra GD"/>
          <w:b w:val="0"/>
          <w:sz w:val="24"/>
        </w:rPr>
        <w:t xml:space="preserve"> (“Ascolta, Israele”) </w:t>
      </w:r>
      <w:r w:rsidRPr="0078496B">
        <w:rPr>
          <w:rFonts w:ascii="Maiandra GD" w:hAnsi="Maiandra GD"/>
          <w:i/>
          <w:sz w:val="24"/>
        </w:rPr>
        <w:t>conduce alla fede</w:t>
      </w:r>
      <w:r w:rsidRPr="00DE495D">
        <w:rPr>
          <w:rFonts w:ascii="Maiandra GD" w:hAnsi="Maiandra GD"/>
          <w:b w:val="0"/>
          <w:sz w:val="24"/>
        </w:rPr>
        <w:t xml:space="preserve"> (“Il Signore è il nostro Dio”), dalla fede alla </w:t>
      </w:r>
      <w:r w:rsidRPr="0078496B">
        <w:rPr>
          <w:rFonts w:ascii="Maiandra GD" w:hAnsi="Maiandra GD"/>
          <w:i/>
          <w:sz w:val="24"/>
        </w:rPr>
        <w:t>conoscenza</w:t>
      </w:r>
      <w:r w:rsidRPr="00DE495D">
        <w:rPr>
          <w:rFonts w:ascii="Maiandra GD" w:hAnsi="Maiandra GD"/>
          <w:b w:val="0"/>
          <w:sz w:val="24"/>
        </w:rPr>
        <w:t xml:space="preserve"> (“Il Signore è uno”) e dalla conoscenza all’</w:t>
      </w:r>
      <w:r w:rsidRPr="0078496B">
        <w:rPr>
          <w:rFonts w:ascii="Maiandra GD" w:hAnsi="Maiandra GD"/>
          <w:i/>
          <w:sz w:val="24"/>
        </w:rPr>
        <w:t xml:space="preserve">amore </w:t>
      </w:r>
      <w:r w:rsidRPr="00DE495D">
        <w:rPr>
          <w:rFonts w:ascii="Maiandra GD" w:hAnsi="Maiandra GD"/>
          <w:b w:val="0"/>
          <w:sz w:val="24"/>
        </w:rPr>
        <w:t xml:space="preserve">(“Amerai il Signore”). </w:t>
      </w:r>
      <w:r>
        <w:rPr>
          <w:rFonts w:ascii="Maiandra GD" w:hAnsi="Maiandra GD"/>
          <w:b w:val="0"/>
          <w:sz w:val="24"/>
        </w:rPr>
        <w:t xml:space="preserve">            </w:t>
      </w:r>
      <w:r w:rsidRPr="00DE495D">
        <w:rPr>
          <w:rFonts w:ascii="Maiandra GD" w:hAnsi="Maiandra GD"/>
          <w:b w:val="0"/>
          <w:sz w:val="24"/>
        </w:rPr>
        <w:t xml:space="preserve">«Il primo è: </w:t>
      </w:r>
      <w:r w:rsidRPr="0078496B">
        <w:rPr>
          <w:rFonts w:ascii="Maiandra GD" w:hAnsi="Maiandra GD"/>
          <w:b w:val="0"/>
          <w:i/>
          <w:sz w:val="24"/>
        </w:rPr>
        <w:t xml:space="preserve">Ascolta, Israele. Il Signore Dio nostro è l'unico Signore; 30 amerai dunque il Signore Dio tuo con tutto il tuo cuore, con tutta la tua mente </w:t>
      </w:r>
      <w:proofErr w:type="gramStart"/>
      <w:r w:rsidRPr="0078496B">
        <w:rPr>
          <w:rFonts w:ascii="Maiandra GD" w:hAnsi="Maiandra GD"/>
          <w:b w:val="0"/>
          <w:i/>
          <w:sz w:val="24"/>
        </w:rPr>
        <w:t>e</w:t>
      </w:r>
      <w:proofErr w:type="gramEnd"/>
      <w:r w:rsidRPr="0078496B">
        <w:rPr>
          <w:rFonts w:ascii="Maiandra GD" w:hAnsi="Maiandra GD"/>
          <w:b w:val="0"/>
          <w:i/>
          <w:sz w:val="24"/>
        </w:rPr>
        <w:t xml:space="preserve"> con tutta la tua forza</w:t>
      </w:r>
      <w:r w:rsidRPr="00DE495D">
        <w:rPr>
          <w:rFonts w:ascii="Maiandra GD" w:hAnsi="Maiandra GD"/>
          <w:b w:val="0"/>
          <w:sz w:val="24"/>
        </w:rPr>
        <w:t>».</w:t>
      </w:r>
      <w:r>
        <w:rPr>
          <w:rFonts w:ascii="Maiandra GD" w:hAnsi="Maiandra GD"/>
          <w:b w:val="0"/>
          <w:sz w:val="24"/>
        </w:rPr>
        <w:t xml:space="preserve">                </w:t>
      </w:r>
      <w:r w:rsidRPr="00DE495D">
        <w:rPr>
          <w:rFonts w:ascii="Maiandra GD" w:hAnsi="Maiandra GD"/>
          <w:b w:val="0"/>
          <w:sz w:val="24"/>
        </w:rPr>
        <w:t xml:space="preserve"> Noi ascoltiamo Dio per assumere il suo pensiero, per rispondere all’amore con cui egli ci ha amati per primo (cf. 1Gv 4,19); radicati in questo amore, siamo resi capaci di amare i fratelli del suo stesso amore. Ecco perché Gesù aggiunge immediatamente: “Il secondo comandamento è questo: «</w:t>
      </w:r>
      <w:r w:rsidRPr="0078496B">
        <w:rPr>
          <w:rFonts w:ascii="Maiandra GD" w:hAnsi="Maiandra GD"/>
          <w:i/>
          <w:sz w:val="24"/>
        </w:rPr>
        <w:t>Amerai il prossimo tuo come te stesso</w:t>
      </w:r>
      <w:r w:rsidRPr="0078496B">
        <w:rPr>
          <w:rFonts w:ascii="Maiandra GD" w:hAnsi="Maiandra GD"/>
          <w:b w:val="0"/>
          <w:i/>
          <w:sz w:val="24"/>
        </w:rPr>
        <w:t xml:space="preserve">» </w:t>
      </w:r>
      <w:r w:rsidRPr="00DE495D">
        <w:rPr>
          <w:rFonts w:ascii="Maiandra GD" w:hAnsi="Maiandra GD"/>
          <w:b w:val="0"/>
          <w:sz w:val="24"/>
        </w:rPr>
        <w:t>(</w:t>
      </w:r>
      <w:proofErr w:type="spellStart"/>
      <w:r w:rsidRPr="00DE495D">
        <w:rPr>
          <w:rFonts w:ascii="Maiandra GD" w:hAnsi="Maiandra GD"/>
          <w:b w:val="0"/>
          <w:sz w:val="24"/>
        </w:rPr>
        <w:t>Lv</w:t>
      </w:r>
      <w:proofErr w:type="spellEnd"/>
      <w:r w:rsidRPr="00DE495D">
        <w:rPr>
          <w:rFonts w:ascii="Maiandra GD" w:hAnsi="Maiandra GD"/>
          <w:b w:val="0"/>
          <w:sz w:val="24"/>
        </w:rPr>
        <w:t xml:space="preserve"> 19,18)”, poi conclude: «Non c’è altro comandamento più importante di questi». Dicevo che l'ascolto è alla base di ogni attività pedagogica: tanto di chi educa quanto di chi è educato. Anche Dio, infatti, si è messo all'ascolto del suo Popolo. A Mosè dice: «</w:t>
      </w:r>
      <w:r w:rsidRPr="0078496B">
        <w:rPr>
          <w:rFonts w:ascii="Maiandra GD" w:hAnsi="Maiandra GD"/>
          <w:b w:val="0"/>
          <w:i/>
          <w:sz w:val="24"/>
        </w:rPr>
        <w:t>Ho osservato la miseria del mio popolo in Egitto e ho udito il suo grido a causa dei suoi sorveglianti; conosco infatti le sue sofferenze</w:t>
      </w:r>
      <w:r w:rsidRPr="00DE495D">
        <w:rPr>
          <w:rFonts w:ascii="Maiandra GD" w:hAnsi="Maiandra GD"/>
          <w:b w:val="0"/>
          <w:sz w:val="24"/>
        </w:rPr>
        <w:t>» (Esodo 3,7). Il Faraone non ascolta Dio perché non è in relazione con Dio, non è sulla sua linea d'onda! (</w:t>
      </w:r>
      <w:proofErr w:type="spellStart"/>
      <w:r w:rsidRPr="00DE495D">
        <w:rPr>
          <w:rFonts w:ascii="Maiandra GD" w:hAnsi="Maiandra GD"/>
          <w:b w:val="0"/>
          <w:sz w:val="24"/>
        </w:rPr>
        <w:t>cfr</w:t>
      </w:r>
      <w:proofErr w:type="spellEnd"/>
      <w:r w:rsidRPr="00DE495D">
        <w:rPr>
          <w:rFonts w:ascii="Maiandra GD" w:hAnsi="Maiandra GD"/>
          <w:b w:val="0"/>
          <w:sz w:val="24"/>
        </w:rPr>
        <w:t xml:space="preserve"> Esodo 3,19-20). Il Dio di Israele non è un dio sordo come i falsi dei; egli ha una relazione profonda con il suo popolo, una relazione d'amore; per dirla con i profeti, ha una relazione sponsale Israele (vedi il profeta Osea). Alla base della fede c'è l'ascolto. </w:t>
      </w:r>
      <w:r w:rsidRPr="0033524C">
        <w:rPr>
          <w:rFonts w:ascii="Maiandra GD" w:hAnsi="Maiandra GD"/>
          <w:sz w:val="24"/>
        </w:rPr>
        <w:t>Alla base dell'azione educativa di Dio c'è l'ascolto, che è frutto della relazione d'amore e di fiducia che c'è tra Dio e il suo popolo e, in generale, tra ogni educatore e ogni educatore, tra ogni maestro e ogni discepolo, tra un genitore e un figlio!</w:t>
      </w:r>
      <w:r w:rsidRPr="00DE495D">
        <w:rPr>
          <w:rFonts w:ascii="Maiandra GD" w:hAnsi="Maiandra GD"/>
          <w:b w:val="0"/>
          <w:sz w:val="24"/>
        </w:rPr>
        <w:t xml:space="preserve"> </w:t>
      </w:r>
    </w:p>
    <w:p w:rsidR="005055FB" w:rsidRDefault="005055FB" w:rsidP="005055FB">
      <w:pPr>
        <w:pStyle w:val="Titolo3"/>
        <w:shd w:val="clear" w:color="auto" w:fill="FFFFFF"/>
        <w:spacing w:line="276" w:lineRule="auto"/>
        <w:rPr>
          <w:rFonts w:ascii="Maiandra GD" w:hAnsi="Maiandra GD"/>
          <w:b w:val="0"/>
          <w:sz w:val="24"/>
        </w:rPr>
      </w:pPr>
      <w:r w:rsidRPr="00DE495D">
        <w:rPr>
          <w:rFonts w:ascii="Maiandra GD" w:hAnsi="Maiandra GD"/>
          <w:b w:val="0"/>
          <w:sz w:val="24"/>
        </w:rPr>
        <w:t xml:space="preserve">Ogni educazione non può prescindere da tale fondamentale atteggiamento: si ascolta per amore, chi ascolta lo fa per amore. Ecco perché questa parola la si fa entrare nel cuore e la si ripete più volte al giorno. </w:t>
      </w:r>
    </w:p>
    <w:p w:rsidR="005055FB" w:rsidRDefault="005055FB" w:rsidP="005055FB">
      <w:pPr>
        <w:rPr>
          <w:rFonts w:ascii="Maiandra GD" w:eastAsia="Tahoma" w:hAnsi="Maiandra GD" w:cs="Times New Roman"/>
          <w:sz w:val="24"/>
          <w:szCs w:val="24"/>
        </w:rPr>
      </w:pPr>
    </w:p>
    <w:p w:rsidR="005055FB" w:rsidRPr="007B6B81" w:rsidRDefault="005055FB" w:rsidP="005055FB">
      <w:pPr>
        <w:rPr>
          <w:rFonts w:ascii="Maiandra GD" w:eastAsia="Tahoma" w:hAnsi="Maiandra GD" w:cs="Times New Roman"/>
          <w:sz w:val="24"/>
          <w:szCs w:val="24"/>
        </w:rPr>
      </w:pPr>
      <w:r w:rsidRPr="007B6B81">
        <w:rPr>
          <w:rFonts w:ascii="Maiandra GD" w:eastAsia="Tahoma" w:hAnsi="Maiandra GD" w:cs="Times New Roman"/>
          <w:sz w:val="24"/>
          <w:szCs w:val="24"/>
        </w:rPr>
        <w:lastRenderedPageBreak/>
        <w:t>PROVOCAZIONI</w:t>
      </w:r>
    </w:p>
    <w:p w:rsidR="005055FB" w:rsidRPr="0033524C" w:rsidRDefault="005055FB" w:rsidP="005055FB">
      <w:pPr>
        <w:pStyle w:val="Titolo3"/>
        <w:shd w:val="clear" w:color="auto" w:fill="FFFFFF"/>
        <w:spacing w:after="0" w:afterAutospacing="0" w:line="276" w:lineRule="auto"/>
        <w:rPr>
          <w:rFonts w:ascii="Maiandra GD" w:hAnsi="Maiandra GD"/>
          <w:b w:val="0"/>
          <w:sz w:val="24"/>
        </w:rPr>
      </w:pPr>
      <w:r w:rsidRPr="0033524C">
        <w:rPr>
          <w:rFonts w:ascii="Maiandra GD" w:hAnsi="Maiandra GD"/>
          <w:b w:val="0"/>
          <w:sz w:val="24"/>
        </w:rPr>
        <w:t>1. Lascio che la Parola di Dio entri nel mio cuore e vi metta radici?</w:t>
      </w:r>
    </w:p>
    <w:p w:rsidR="005055FB" w:rsidRPr="0033524C" w:rsidRDefault="005055FB" w:rsidP="005055FB">
      <w:pPr>
        <w:pStyle w:val="Titolo3"/>
        <w:shd w:val="clear" w:color="auto" w:fill="FFFFFF"/>
        <w:spacing w:after="0" w:afterAutospacing="0" w:line="276" w:lineRule="auto"/>
        <w:rPr>
          <w:rFonts w:ascii="Maiandra GD" w:hAnsi="Maiandra GD"/>
          <w:b w:val="0"/>
          <w:sz w:val="24"/>
        </w:rPr>
      </w:pPr>
      <w:r w:rsidRPr="0033524C">
        <w:rPr>
          <w:rFonts w:ascii="Maiandra GD" w:hAnsi="Maiandra GD"/>
          <w:b w:val="0"/>
          <w:sz w:val="24"/>
        </w:rPr>
        <w:t>2. Sono consapevole che la gioia dell'annunzio della Parola di Dio, nasce dell'incontro con il Cristo,</w:t>
      </w:r>
      <w:r>
        <w:rPr>
          <w:rFonts w:ascii="Maiandra GD" w:hAnsi="Maiandra GD"/>
          <w:b w:val="0"/>
          <w:sz w:val="24"/>
        </w:rPr>
        <w:t xml:space="preserve"> </w:t>
      </w:r>
      <w:r w:rsidRPr="0033524C">
        <w:rPr>
          <w:rFonts w:ascii="Maiandra GD" w:hAnsi="Maiandra GD"/>
          <w:b w:val="0"/>
          <w:sz w:val="24"/>
        </w:rPr>
        <w:t>Verbo eterno fattosi carne, entrato nella nostra storia, come ci esorta Papa Francesco nell'</w:t>
      </w:r>
      <w:proofErr w:type="spellStart"/>
      <w:r w:rsidRPr="0033524C">
        <w:rPr>
          <w:rFonts w:ascii="Maiandra GD" w:hAnsi="Maiandra GD"/>
          <w:b w:val="0"/>
          <w:sz w:val="24"/>
        </w:rPr>
        <w:t>Evangelii</w:t>
      </w:r>
      <w:proofErr w:type="spellEnd"/>
      <w:r>
        <w:rPr>
          <w:rFonts w:ascii="Maiandra GD" w:hAnsi="Maiandra GD"/>
          <w:b w:val="0"/>
          <w:sz w:val="24"/>
        </w:rPr>
        <w:t xml:space="preserve"> </w:t>
      </w:r>
      <w:proofErr w:type="spellStart"/>
      <w:r w:rsidRPr="0033524C">
        <w:rPr>
          <w:rFonts w:ascii="Maiandra GD" w:hAnsi="Maiandra GD"/>
          <w:b w:val="0"/>
          <w:sz w:val="24"/>
        </w:rPr>
        <w:t>Gaudium</w:t>
      </w:r>
      <w:proofErr w:type="spellEnd"/>
      <w:r w:rsidRPr="0033524C">
        <w:rPr>
          <w:rFonts w:ascii="Maiandra GD" w:hAnsi="Maiandra GD"/>
          <w:b w:val="0"/>
          <w:sz w:val="24"/>
        </w:rPr>
        <w:t xml:space="preserve"> (n.1)?</w:t>
      </w:r>
    </w:p>
    <w:p w:rsidR="005055FB" w:rsidRPr="0033524C" w:rsidRDefault="005055FB" w:rsidP="005055FB">
      <w:pPr>
        <w:pStyle w:val="Titolo3"/>
        <w:shd w:val="clear" w:color="auto" w:fill="FFFFFF"/>
        <w:spacing w:after="0" w:afterAutospacing="0" w:line="276" w:lineRule="auto"/>
        <w:rPr>
          <w:rFonts w:ascii="Maiandra GD" w:hAnsi="Maiandra GD"/>
          <w:b w:val="0"/>
          <w:sz w:val="24"/>
        </w:rPr>
      </w:pPr>
      <w:r w:rsidRPr="0033524C">
        <w:rPr>
          <w:rFonts w:ascii="Maiandra GD" w:hAnsi="Maiandra GD"/>
          <w:b w:val="0"/>
          <w:sz w:val="24"/>
        </w:rPr>
        <w:t>3. Nell'annunciare la gioia della fede, nell'insegnare ai miei figli uso la stessa pedagogia di Dio:</w:t>
      </w:r>
      <w:r>
        <w:rPr>
          <w:rFonts w:ascii="Maiandra GD" w:hAnsi="Maiandra GD"/>
          <w:b w:val="0"/>
          <w:sz w:val="24"/>
        </w:rPr>
        <w:t xml:space="preserve"> </w:t>
      </w:r>
      <w:r w:rsidRPr="0033524C">
        <w:rPr>
          <w:rFonts w:ascii="Maiandra GD" w:hAnsi="Maiandra GD"/>
          <w:b w:val="0"/>
          <w:sz w:val="24"/>
        </w:rPr>
        <w:t>comunicare la vita?</w:t>
      </w:r>
    </w:p>
    <w:p w:rsidR="005055FB" w:rsidRDefault="005055FB" w:rsidP="005055FB">
      <w:pPr>
        <w:rPr>
          <w:rFonts w:ascii="Maiandra GD" w:hAnsi="Maiandra GD"/>
          <w:i/>
          <w:color w:val="000000"/>
          <w:sz w:val="24"/>
          <w:szCs w:val="24"/>
        </w:rPr>
      </w:pPr>
    </w:p>
    <w:p w:rsidR="005055FB" w:rsidRDefault="005055FB" w:rsidP="005055FB">
      <w:pPr>
        <w:rPr>
          <w:rFonts w:ascii="Maiandra GD" w:hAnsi="Maiandra GD"/>
          <w:i/>
          <w:color w:val="000000"/>
          <w:sz w:val="24"/>
          <w:szCs w:val="24"/>
        </w:rPr>
      </w:pPr>
      <w:r w:rsidRPr="00DE495D">
        <w:rPr>
          <w:rFonts w:ascii="Maiandra GD" w:hAnsi="Maiandra GD"/>
          <w:i/>
          <w:color w:val="000000"/>
          <w:sz w:val="24"/>
          <w:szCs w:val="24"/>
        </w:rPr>
        <w:t xml:space="preserve">Tempo di preghiera personale </w:t>
      </w:r>
      <w:r>
        <w:rPr>
          <w:rFonts w:ascii="Maiandra GD" w:hAnsi="Maiandra GD"/>
          <w:i/>
          <w:color w:val="000000"/>
          <w:sz w:val="24"/>
          <w:szCs w:val="24"/>
        </w:rPr>
        <w:t xml:space="preserve"> </w:t>
      </w:r>
    </w:p>
    <w:p w:rsidR="005055FB" w:rsidRDefault="005055FB" w:rsidP="005055FB">
      <w:pPr>
        <w:rPr>
          <w:rFonts w:ascii="Maiandra GD" w:hAnsi="Maiandra GD"/>
          <w:i/>
          <w:color w:val="000000"/>
          <w:sz w:val="24"/>
          <w:szCs w:val="24"/>
        </w:rPr>
      </w:pPr>
    </w:p>
    <w:p w:rsidR="005055FB" w:rsidRDefault="005055FB" w:rsidP="005055FB">
      <w:pPr>
        <w:rPr>
          <w:rFonts w:ascii="Maiandra GD" w:eastAsia="Tahoma" w:hAnsi="Maiandra GD" w:cs="Times New Roman"/>
          <w:sz w:val="24"/>
          <w:szCs w:val="24"/>
        </w:rPr>
      </w:pPr>
      <w:r w:rsidRPr="007B6B81">
        <w:rPr>
          <w:rFonts w:ascii="Maiandra GD" w:eastAsia="Tahoma" w:hAnsi="Maiandra GD" w:cs="Times New Roman"/>
          <w:sz w:val="24"/>
          <w:szCs w:val="24"/>
        </w:rPr>
        <w:t xml:space="preserve">CONDIVISIONE E RISONANZE </w:t>
      </w:r>
    </w:p>
    <w:p w:rsidR="005055FB" w:rsidRPr="007B6B81" w:rsidRDefault="005055FB" w:rsidP="005055FB">
      <w:pPr>
        <w:rPr>
          <w:rFonts w:ascii="Maiandra GD" w:eastAsia="Tahoma" w:hAnsi="Maiandra GD" w:cs="Times New Roman"/>
          <w:sz w:val="24"/>
          <w:szCs w:val="24"/>
        </w:rPr>
      </w:pPr>
      <w:bookmarkStart w:id="0" w:name="_GoBack"/>
      <w:bookmarkEnd w:id="0"/>
    </w:p>
    <w:p w:rsidR="005055FB" w:rsidRDefault="005055FB" w:rsidP="005055FB">
      <w:pPr>
        <w:rPr>
          <w:rFonts w:ascii="Maiandra GD" w:hAnsi="Maiandra GD"/>
          <w:color w:val="FF0000"/>
          <w:sz w:val="24"/>
          <w:szCs w:val="24"/>
        </w:rPr>
      </w:pPr>
      <w:r w:rsidRPr="007B6B81">
        <w:rPr>
          <w:rFonts w:ascii="Maiandra GD" w:eastAsia="Tahoma" w:hAnsi="Maiandra GD" w:cs="Times New Roman"/>
          <w:sz w:val="24"/>
          <w:szCs w:val="24"/>
        </w:rPr>
        <w:t>PREGHIERA CONCLUSIVA:</w:t>
      </w:r>
      <w:r>
        <w:rPr>
          <w:rFonts w:ascii="Maiandra GD" w:hAnsi="Maiandra GD"/>
          <w:color w:val="000000"/>
          <w:sz w:val="24"/>
          <w:szCs w:val="24"/>
        </w:rPr>
        <w:t xml:space="preserve"> </w:t>
      </w:r>
      <w:r w:rsidRPr="003D2126">
        <w:rPr>
          <w:rFonts w:ascii="Maiandra GD" w:hAnsi="Maiandra GD"/>
          <w:i/>
          <w:color w:val="FF0000"/>
          <w:sz w:val="24"/>
          <w:szCs w:val="24"/>
        </w:rPr>
        <w:t>preghiera per la visita pastorale</w:t>
      </w:r>
      <w:r w:rsidRPr="003D2126">
        <w:rPr>
          <w:rFonts w:ascii="Maiandra GD" w:hAnsi="Maiandra GD"/>
          <w:color w:val="FF0000"/>
          <w:sz w:val="24"/>
          <w:szCs w:val="24"/>
        </w:rPr>
        <w:t xml:space="preserve"> </w:t>
      </w:r>
    </w:p>
    <w:p w:rsidR="005055FB" w:rsidRPr="008C4686" w:rsidRDefault="005055FB" w:rsidP="005055FB">
      <w:pPr>
        <w:pStyle w:val="Paragrafoelenco"/>
        <w:ind w:firstLine="696"/>
        <w:rPr>
          <w:rFonts w:ascii="Maiandra GD" w:hAnsi="Maiandra GD"/>
          <w:sz w:val="24"/>
        </w:rPr>
      </w:pPr>
      <w:r w:rsidRPr="008C4686">
        <w:rPr>
          <w:rFonts w:ascii="Maiandra GD" w:hAnsi="Maiandra GD"/>
          <w:sz w:val="24"/>
        </w:rPr>
        <w:t>O Signore, che sei venuto a cercare e a salvare chi era perduto e che conosci il cuore di ogni persona, desiderando ardentemente di attirarlo a Te, vieni incontro alla nostra umanità spesso ferita e bisognosa, guardandola con la stessa compassione e tenerezza con la quale hai rivolto il Tuo sguardo su Zaccheo.</w:t>
      </w:r>
    </w:p>
    <w:p w:rsidR="005055FB" w:rsidRPr="008C4686" w:rsidRDefault="005055FB" w:rsidP="005055FB">
      <w:pPr>
        <w:pStyle w:val="Paragrafoelenco"/>
        <w:ind w:firstLine="696"/>
        <w:rPr>
          <w:rFonts w:ascii="Maiandra GD" w:hAnsi="Maiandra GD"/>
          <w:sz w:val="24"/>
        </w:rPr>
      </w:pPr>
      <w:r w:rsidRPr="008C4686">
        <w:rPr>
          <w:rFonts w:ascii="Maiandra GD" w:hAnsi="Maiandra GD"/>
          <w:sz w:val="24"/>
        </w:rPr>
        <w:t>Abbiamo bisogno</w:t>
      </w:r>
      <w:r w:rsidRPr="008C4686">
        <w:rPr>
          <w:rFonts w:ascii="Maiandra GD" w:hAnsi="Maiandra GD"/>
          <w:color w:val="FF0000"/>
          <w:sz w:val="24"/>
        </w:rPr>
        <w:t xml:space="preserve"> </w:t>
      </w:r>
      <w:r w:rsidRPr="008C4686">
        <w:rPr>
          <w:rFonts w:ascii="Maiandra GD" w:hAnsi="Maiandra GD"/>
          <w:sz w:val="24"/>
        </w:rPr>
        <w:t>che Tu possa ridonare alla nostra vita quella salda speranza che fiorisce dalla fede in Te, Risorto e presente</w:t>
      </w:r>
      <w:r w:rsidRPr="008C4686">
        <w:rPr>
          <w:rFonts w:ascii="Maiandra GD" w:hAnsi="Maiandra GD"/>
          <w:i/>
          <w:sz w:val="24"/>
        </w:rPr>
        <w:t xml:space="preserve"> </w:t>
      </w:r>
      <w:r w:rsidRPr="008C4686">
        <w:rPr>
          <w:rFonts w:ascii="Maiandra GD" w:hAnsi="Maiandra GD"/>
          <w:sz w:val="24"/>
        </w:rPr>
        <w:t>in mezzo a noi, come Tu stesso hai promesso salendo al Padre: “Ecco, io sono con voi tutti i giorni, fino alla fine del tempo”.</w:t>
      </w:r>
    </w:p>
    <w:p w:rsidR="005055FB" w:rsidRPr="008C4686" w:rsidRDefault="005055FB" w:rsidP="005055FB">
      <w:pPr>
        <w:pStyle w:val="Paragrafoelenco"/>
        <w:ind w:firstLine="696"/>
        <w:rPr>
          <w:rFonts w:ascii="Maiandra GD" w:hAnsi="Maiandra GD"/>
          <w:sz w:val="24"/>
        </w:rPr>
      </w:pPr>
      <w:r w:rsidRPr="008C4686">
        <w:rPr>
          <w:rFonts w:ascii="Maiandra GD" w:hAnsi="Maiandra GD"/>
          <w:sz w:val="24"/>
        </w:rPr>
        <w:t>Come gli apostoli, Ti chiediamo il dono di una fede più intensa, matura e personale, tale da rendere la nostra vita una testimonianza sempre più credibile del Tuo amore, capace di attrarre a Te le persone che ancora non Ti conoscono o che hanno di Te un’immagine falsata a causa delle nostre infedeltà.</w:t>
      </w:r>
    </w:p>
    <w:p w:rsidR="005055FB" w:rsidRPr="008C4686" w:rsidRDefault="005055FB" w:rsidP="005055FB">
      <w:pPr>
        <w:pStyle w:val="Paragrafoelenco"/>
        <w:ind w:firstLine="696"/>
        <w:rPr>
          <w:rFonts w:ascii="Maiandra GD" w:hAnsi="Maiandra GD"/>
          <w:sz w:val="24"/>
        </w:rPr>
      </w:pPr>
      <w:r w:rsidRPr="008C4686">
        <w:rPr>
          <w:rFonts w:ascii="Maiandra GD" w:hAnsi="Maiandra GD"/>
          <w:sz w:val="24"/>
        </w:rPr>
        <w:t>Che questa Visita pastorale sinodale possa far crescere in tutti noi il senso di un’appartenenza sempre più sincera e vitale alla Chiesa, Tuo Corpo, nella quale c’è un posto e una vocazione per tutti e per ognuno.</w:t>
      </w:r>
    </w:p>
    <w:p w:rsidR="005055FB" w:rsidRPr="008C4686" w:rsidRDefault="005055FB" w:rsidP="005055FB">
      <w:pPr>
        <w:pStyle w:val="Paragrafoelenco"/>
        <w:ind w:firstLine="696"/>
        <w:rPr>
          <w:rFonts w:ascii="Maiandra GD" w:hAnsi="Maiandra GD"/>
          <w:sz w:val="24"/>
        </w:rPr>
      </w:pPr>
      <w:r w:rsidRPr="008C4686">
        <w:rPr>
          <w:rFonts w:ascii="Maiandra GD" w:hAnsi="Maiandra GD"/>
          <w:sz w:val="24"/>
        </w:rPr>
        <w:t>Maria Santissima, alla cui protezione ci hai affidato dalla croce, e i nostri Santi Patroni Matteo, Antonino e Donato accompagnino il nostro cammino, così che esso porti frutti di vita nuova in noi e nell’intera nostra Arcidiocesi. Amen</w:t>
      </w:r>
    </w:p>
    <w:p w:rsidR="005055FB" w:rsidRDefault="005055FB" w:rsidP="005055FB">
      <w:pPr>
        <w:rPr>
          <w:rFonts w:ascii="Maiandra GD" w:hAnsi="Maiandra GD"/>
          <w:color w:val="000000"/>
          <w:sz w:val="24"/>
          <w:szCs w:val="24"/>
        </w:rPr>
      </w:pPr>
      <w:r>
        <w:rPr>
          <w:rFonts w:ascii="Book Antiqua" w:hAnsi="Book Antiqua"/>
          <w:i/>
          <w:color w:val="FF0000"/>
          <w:sz w:val="24"/>
          <w:szCs w:val="24"/>
        </w:rPr>
        <w:t>Benedizione conclusiva</w:t>
      </w:r>
    </w:p>
    <w:p w:rsidR="006C5A8F" w:rsidRDefault="006C5A8F"/>
    <w:sectPr w:rsidR="006C5A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5FB"/>
    <w:rsid w:val="005055FB"/>
    <w:rsid w:val="006C5A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0AC48"/>
  <w15:chartTrackingRefBased/>
  <w15:docId w15:val="{67713A07-D51F-460D-8198-E9A47A9D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3">
    <w:name w:val="heading 3"/>
    <w:basedOn w:val="Normale"/>
    <w:link w:val="Titolo3Carattere"/>
    <w:uiPriority w:val="9"/>
    <w:qFormat/>
    <w:rsid w:val="005055FB"/>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5055FB"/>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5055FB"/>
    <w:rPr>
      <w:b/>
      <w:bCs/>
    </w:rPr>
  </w:style>
  <w:style w:type="paragraph" w:styleId="Paragrafoelenco">
    <w:name w:val="List Paragraph"/>
    <w:basedOn w:val="Normale"/>
    <w:uiPriority w:val="34"/>
    <w:qFormat/>
    <w:rsid w:val="005055FB"/>
    <w:pPr>
      <w:spacing w:after="200" w:line="276" w:lineRule="auto"/>
      <w:ind w:left="720"/>
      <w:contextualSpacing/>
    </w:pPr>
    <w:rPr>
      <w:rFonts w:ascii="Calibri" w:eastAsia="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1491</Words>
  <Characters>8501</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2023-07-23T09:22:00Z</dcterms:created>
  <dcterms:modified xsi:type="dcterms:W3CDTF">2023-07-23T09:23:00Z</dcterms:modified>
</cp:coreProperties>
</file>