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D5E5" w14:textId="77777777" w:rsidR="0041275D" w:rsidRPr="003D245F" w:rsidRDefault="0041275D" w:rsidP="0041275D">
      <w:pPr>
        <w:spacing w:after="200" w:line="276" w:lineRule="auto"/>
        <w:jc w:val="center"/>
        <w:rPr>
          <w:rFonts w:ascii="Book Antiqua" w:eastAsia="Calibri" w:hAnsi="Book Antiqua" w:cs="Arial"/>
          <w:b/>
          <w:kern w:val="0"/>
          <w:sz w:val="24"/>
          <w14:ligatures w14:val="none"/>
        </w:rPr>
      </w:pPr>
      <w:r>
        <w:rPr>
          <w:rFonts w:ascii="Book Antiqua" w:eastAsia="Calibri" w:hAnsi="Book Antiqua" w:cs="Arial"/>
          <w:b/>
          <w:kern w:val="0"/>
          <w:sz w:val="24"/>
          <w14:ligatures w14:val="none"/>
        </w:rPr>
        <w:t xml:space="preserve">                </w:t>
      </w:r>
      <w:r w:rsidRPr="003D245F">
        <w:rPr>
          <w:rFonts w:ascii="Book Antiqua" w:eastAsia="Calibri" w:hAnsi="Book Antiqua" w:cs="Arial"/>
          <w:b/>
          <w:noProof/>
          <w:kern w:val="0"/>
          <w:sz w:val="24"/>
          <w:lang w:eastAsia="it-IT"/>
          <w14:ligatures w14:val="none"/>
        </w:rPr>
        <w:drawing>
          <wp:inline distT="0" distB="0" distL="0" distR="0" wp14:anchorId="34BD3B08" wp14:editId="5A8E7BBE">
            <wp:extent cx="914400" cy="1266825"/>
            <wp:effectExtent l="0" t="0" r="0" b="0"/>
            <wp:docPr id="1" name="Immagine 1" descr="Immagine che contiene natale, albero di Natale&#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1" descr="Immagine che contiene natale, albero di Natale&#10;&#10;Descrizione generata automa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14400" cy="1263650"/>
                    </a:xfrm>
                    <a:prstGeom prst="rect">
                      <a:avLst/>
                    </a:prstGeom>
                    <a:ln>
                      <a:noFill/>
                    </a:ln>
                    <a:effectLst>
                      <a:softEdge rad="112500"/>
                    </a:effectLst>
                  </pic:spPr>
                </pic:pic>
              </a:graphicData>
            </a:graphic>
          </wp:inline>
        </w:drawing>
      </w:r>
      <w:r>
        <w:rPr>
          <w:rFonts w:ascii="Book Antiqua" w:eastAsia="Calibri" w:hAnsi="Book Antiqua" w:cs="Arial"/>
          <w:b/>
          <w:kern w:val="0"/>
          <w:sz w:val="24"/>
          <w14:ligatures w14:val="none"/>
        </w:rPr>
        <w:t xml:space="preserve">         </w:t>
      </w:r>
    </w:p>
    <w:p w14:paraId="01286585" w14:textId="77777777" w:rsidR="0041275D" w:rsidRPr="003D245F" w:rsidRDefault="0041275D" w:rsidP="0041275D">
      <w:pPr>
        <w:spacing w:after="0" w:line="240" w:lineRule="auto"/>
        <w:jc w:val="center"/>
        <w:rPr>
          <w:rFonts w:ascii="Book Antiqua" w:eastAsia="Calibri" w:hAnsi="Book Antiqua" w:cs="Arial"/>
          <w:smallCaps/>
          <w:kern w:val="0"/>
          <w:sz w:val="24"/>
          <w14:ligatures w14:val="none"/>
        </w:rPr>
      </w:pPr>
      <w:r w:rsidRPr="003D245F">
        <w:rPr>
          <w:rFonts w:ascii="Book Antiqua" w:eastAsia="Calibri" w:hAnsi="Book Antiqua" w:cs="Arial"/>
          <w:smallCaps/>
          <w:kern w:val="0"/>
          <w:sz w:val="24"/>
          <w14:ligatures w14:val="none"/>
        </w:rPr>
        <w:t>ARCIDIOCESI DI SALERNO CAMPAGNA ACERNO</w:t>
      </w:r>
    </w:p>
    <w:p w14:paraId="05CB630E" w14:textId="77777777" w:rsidR="0041275D" w:rsidRDefault="0041275D" w:rsidP="0041275D">
      <w:pPr>
        <w:spacing w:after="0" w:line="240" w:lineRule="auto"/>
        <w:jc w:val="center"/>
        <w:rPr>
          <w:rFonts w:ascii="Book Antiqua" w:eastAsia="Calibri" w:hAnsi="Book Antiqua" w:cs="Arial"/>
          <w:b/>
          <w:kern w:val="0"/>
          <w:sz w:val="32"/>
          <w14:ligatures w14:val="none"/>
        </w:rPr>
      </w:pPr>
      <w:r w:rsidRPr="003D245F">
        <w:rPr>
          <w:rFonts w:ascii="Book Antiqua" w:eastAsia="Calibri" w:hAnsi="Book Antiqua" w:cs="Arial"/>
          <w:b/>
          <w:kern w:val="0"/>
          <w:sz w:val="32"/>
          <w14:ligatures w14:val="none"/>
        </w:rPr>
        <w:t>CONSIGLIO PASTORALE DIOCESANO</w:t>
      </w:r>
    </w:p>
    <w:p w14:paraId="66A3CB5A" w14:textId="46834DE6" w:rsidR="0041275D" w:rsidRDefault="0041275D" w:rsidP="0041275D">
      <w:pPr>
        <w:spacing w:after="0" w:line="240" w:lineRule="auto"/>
        <w:jc w:val="center"/>
        <w:rPr>
          <w:rFonts w:ascii="Book Antiqua" w:eastAsia="Calibri" w:hAnsi="Book Antiqua" w:cs="Arial"/>
          <w:bCs/>
          <w:kern w:val="0"/>
          <w14:ligatures w14:val="none"/>
        </w:rPr>
      </w:pPr>
      <w:r>
        <w:rPr>
          <w:rFonts w:ascii="Book Antiqua" w:eastAsia="Calibri" w:hAnsi="Book Antiqua" w:cs="Arial"/>
          <w:bCs/>
          <w:kern w:val="0"/>
          <w14:ligatures w14:val="none"/>
        </w:rPr>
        <w:t xml:space="preserve">                                                                                                           </w:t>
      </w:r>
      <w:r w:rsidRPr="003D245F">
        <w:rPr>
          <w:rFonts w:ascii="Book Antiqua" w:eastAsia="Calibri" w:hAnsi="Book Antiqua" w:cs="Arial"/>
          <w:bCs/>
          <w:kern w:val="0"/>
          <w14:ligatures w14:val="none"/>
        </w:rPr>
        <w:t xml:space="preserve"> Verbale 0</w:t>
      </w:r>
      <w:r>
        <w:rPr>
          <w:rFonts w:ascii="Book Antiqua" w:eastAsia="Calibri" w:hAnsi="Book Antiqua" w:cs="Arial"/>
          <w:bCs/>
          <w:kern w:val="0"/>
          <w14:ligatures w14:val="none"/>
        </w:rPr>
        <w:t>2</w:t>
      </w:r>
      <w:r w:rsidRPr="003D245F">
        <w:rPr>
          <w:rFonts w:ascii="Book Antiqua" w:eastAsia="Calibri" w:hAnsi="Book Antiqua" w:cs="Arial"/>
          <w:bCs/>
          <w:kern w:val="0"/>
          <w14:ligatures w14:val="none"/>
        </w:rPr>
        <w:t>/202</w:t>
      </w:r>
      <w:r>
        <w:rPr>
          <w:rFonts w:ascii="Book Antiqua" w:eastAsia="Calibri" w:hAnsi="Book Antiqua" w:cs="Arial"/>
          <w:bCs/>
          <w:kern w:val="0"/>
          <w14:ligatures w14:val="none"/>
        </w:rPr>
        <w:t>3</w:t>
      </w:r>
    </w:p>
    <w:p w14:paraId="14E592D5" w14:textId="299F5346" w:rsidR="0041275D" w:rsidRDefault="0041275D" w:rsidP="0041275D">
      <w:pPr>
        <w:spacing w:after="0" w:line="240" w:lineRule="auto"/>
        <w:rPr>
          <w:rFonts w:ascii="Book Antiqua" w:hAnsi="Book Antiqua"/>
        </w:rPr>
      </w:pPr>
      <w:r>
        <w:rPr>
          <w:rFonts w:ascii="Book Antiqua" w:eastAsia="Calibri" w:hAnsi="Book Antiqua" w:cs="Arial"/>
          <w:bCs/>
          <w:kern w:val="0"/>
          <w14:ligatures w14:val="none"/>
        </w:rPr>
        <w:t xml:space="preserve">Il giorno 19 giugno 2023 </w:t>
      </w:r>
      <w:r>
        <w:rPr>
          <w:rFonts w:ascii="Book Antiqua" w:hAnsi="Book Antiqua"/>
        </w:rPr>
        <w:t xml:space="preserve">alle ore 20.15 presso il Seminario Metropolitano Giovanni Paolo II in Pontecagnano Faiano si è ufficialmente riunito il Consiglio Pastorale Diocesano dell’Arcidiocesi di Salerno Campagna Acerno. L’ arcivescovo ha aperto la riunione con un momento di preghiera e ricordando le parole centrali del Cammino sinodale: </w:t>
      </w:r>
      <w:r w:rsidR="004C23C8">
        <w:rPr>
          <w:rFonts w:ascii="Book Antiqua" w:hAnsi="Book Antiqua"/>
        </w:rPr>
        <w:t>“</w:t>
      </w:r>
      <w:r>
        <w:rPr>
          <w:rFonts w:ascii="Book Antiqua" w:hAnsi="Book Antiqua"/>
        </w:rPr>
        <w:t>Comunione, partecipazione e missione</w:t>
      </w:r>
      <w:r w:rsidR="004C23C8">
        <w:rPr>
          <w:rFonts w:ascii="Book Antiqua" w:hAnsi="Book Antiqua"/>
        </w:rPr>
        <w:t>”</w:t>
      </w:r>
      <w:r>
        <w:rPr>
          <w:rFonts w:ascii="Book Antiqua" w:hAnsi="Book Antiqua"/>
        </w:rPr>
        <w:t xml:space="preserve">, in ogni comunità deve esserci una comunione </w:t>
      </w:r>
      <w:r w:rsidR="001C7488">
        <w:rPr>
          <w:rFonts w:ascii="Book Antiqua" w:hAnsi="Book Antiqua"/>
        </w:rPr>
        <w:t>attiva,</w:t>
      </w:r>
      <w:r>
        <w:rPr>
          <w:rFonts w:ascii="Book Antiqua" w:hAnsi="Book Antiqua"/>
        </w:rPr>
        <w:t xml:space="preserve"> cioè una partecipazione tra clero e fedeli, cita anche le parole del Santo Padre: attenzione al formalismo, all’intellettualismo e all’immobilismo. Rosario Palo (referente diocesano per il Cammino sinodale) introduce la nuova parte del cammino che è costituita dalle 5 costellazioni</w:t>
      </w:r>
      <w:r w:rsidR="00D775E3">
        <w:rPr>
          <w:rFonts w:ascii="Book Antiqua" w:hAnsi="Book Antiqua"/>
        </w:rPr>
        <w:t>, un’ulteriore opera di discernimento per la Chiesa. Biagio Glielmi</w:t>
      </w:r>
      <w:r w:rsidR="00AB4554">
        <w:rPr>
          <w:rFonts w:ascii="Book Antiqua" w:hAnsi="Book Antiqua"/>
        </w:rPr>
        <w:t xml:space="preserve"> (membro CPaD)</w:t>
      </w:r>
      <w:r w:rsidR="00D775E3">
        <w:rPr>
          <w:rFonts w:ascii="Book Antiqua" w:hAnsi="Book Antiqua"/>
        </w:rPr>
        <w:t xml:space="preserve"> ha meglio spiegato il significato di costellazioni, intese come macro</w:t>
      </w:r>
      <w:r w:rsidR="00AB4554">
        <w:rPr>
          <w:rFonts w:ascii="Book Antiqua" w:hAnsi="Book Antiqua"/>
        </w:rPr>
        <w:t xml:space="preserve">- </w:t>
      </w:r>
      <w:r w:rsidR="00D775E3">
        <w:rPr>
          <w:rFonts w:ascii="Book Antiqua" w:hAnsi="Book Antiqua"/>
        </w:rPr>
        <w:t>temi entro i quali il cammino deve proseguire</w:t>
      </w:r>
      <w:r w:rsidR="00AB4554">
        <w:rPr>
          <w:rFonts w:ascii="Book Antiqua" w:hAnsi="Book Antiqua"/>
        </w:rPr>
        <w:t xml:space="preserve">, ha raccontato dell’esperienza fatta a Roma il 25 e 26 maggio 2023 in cui si sono incontrati i referenti per il cammino sinodale di tutta Italia. </w:t>
      </w:r>
      <w:r w:rsidR="00AB4554" w:rsidRPr="00AB4554">
        <w:rPr>
          <w:rFonts w:ascii="Book Antiqua" w:hAnsi="Book Antiqua"/>
        </w:rPr>
        <w:t>Nell’incontro di Roma i referenti diocesani hanno lavorato in 36 tavoli di lavoro, per individuare i temi principali, emersi dalle sintesi diocesane (anno 2021-2022) e dai “Cantieri di Betania” (2022-2023), che sono stati racchiusi sotto </w:t>
      </w:r>
      <w:r w:rsidR="00AB4554" w:rsidRPr="00AB4554">
        <w:rPr>
          <w:rFonts w:ascii="Book Antiqua" w:hAnsi="Book Antiqua"/>
          <w:b/>
          <w:bCs/>
        </w:rPr>
        <w:t>cinque “costellazioni tematiche”</w:t>
      </w:r>
      <w:r w:rsidR="00AB4554" w:rsidRPr="00AB4554">
        <w:rPr>
          <w:rFonts w:ascii="Book Antiqua" w:hAnsi="Book Antiqua"/>
        </w:rPr>
        <w:t>: «1. La missione secondo lo stile di prossimità; 2. I linguaggi, la cultura, la proposta cristiana; 3. La formazione alla fede e alla vita; 4. La corresponsabilità; 5. Le strutture»</w:t>
      </w:r>
      <w:r w:rsidR="00AB4554">
        <w:rPr>
          <w:rFonts w:ascii="Book Antiqua" w:hAnsi="Book Antiqua"/>
        </w:rPr>
        <w:t>. Francesca Artemisio (referente diocesana per il Cammino sinodale) avendo analizzato</w:t>
      </w:r>
      <w:r w:rsidR="00A12DA0">
        <w:rPr>
          <w:rFonts w:ascii="Book Antiqua" w:hAnsi="Book Antiqua"/>
        </w:rPr>
        <w:t xml:space="preserve"> </w:t>
      </w:r>
      <w:r w:rsidR="002A4830">
        <w:rPr>
          <w:rFonts w:ascii="Book Antiqua" w:hAnsi="Book Antiqua"/>
        </w:rPr>
        <w:t>le sintesi foraniali</w:t>
      </w:r>
      <w:r w:rsidR="00A12DA0">
        <w:rPr>
          <w:rFonts w:ascii="Book Antiqua" w:hAnsi="Book Antiqua"/>
        </w:rPr>
        <w:t>,</w:t>
      </w:r>
      <w:r w:rsidR="002A4830">
        <w:rPr>
          <w:rFonts w:ascii="Book Antiqua" w:hAnsi="Book Antiqua"/>
        </w:rPr>
        <w:t xml:space="preserve"> </w:t>
      </w:r>
      <w:r w:rsidR="00A12DA0">
        <w:rPr>
          <w:rFonts w:ascii="Book Antiqua" w:hAnsi="Book Antiqua"/>
        </w:rPr>
        <w:t>sottolinea come manchi la formazione degli operatori pastorali, come i lontani vengono sempre più tenuti in disparte nelle parrocchie.</w:t>
      </w:r>
    </w:p>
    <w:p w14:paraId="24D5A385" w14:textId="4B1130AE" w:rsidR="0041275D" w:rsidRDefault="00A12DA0" w:rsidP="001C7488">
      <w:pPr>
        <w:spacing w:after="0" w:line="240" w:lineRule="auto"/>
        <w:rPr>
          <w:rFonts w:ascii="Book Antiqua" w:hAnsi="Book Antiqua"/>
        </w:rPr>
      </w:pPr>
      <w:r>
        <w:rPr>
          <w:rFonts w:ascii="Book Antiqua" w:hAnsi="Book Antiqua"/>
        </w:rPr>
        <w:t>Seguono gli interventi di altri membri del CPaD</w:t>
      </w:r>
      <w:r w:rsidR="004C23C8">
        <w:rPr>
          <w:rFonts w:ascii="Book Antiqua" w:hAnsi="Book Antiqua"/>
        </w:rPr>
        <w:t xml:space="preserve">: </w:t>
      </w:r>
      <w:r>
        <w:rPr>
          <w:rFonts w:ascii="Book Antiqua" w:hAnsi="Book Antiqua"/>
        </w:rPr>
        <w:t xml:space="preserve">Claudia </w:t>
      </w:r>
      <w:proofErr w:type="spellStart"/>
      <w:r>
        <w:rPr>
          <w:rFonts w:ascii="Book Antiqua" w:hAnsi="Book Antiqua"/>
        </w:rPr>
        <w:t>Macellaro</w:t>
      </w:r>
      <w:proofErr w:type="spellEnd"/>
      <w:r>
        <w:rPr>
          <w:rFonts w:ascii="Book Antiqua" w:hAnsi="Book Antiqua"/>
        </w:rPr>
        <w:t xml:space="preserve"> ritiene che sia importante una rivoluzione spirituale, partendo dalle famiglie, i sacerdoti devono stare tra la gente, in quanto il Sinodo non è di pochi eletti. Se per Don Alfonso Gentile fondamentale è avvicinare le foranie per don Antonio Sorrentino un altro passo da fare </w:t>
      </w:r>
      <w:r w:rsidR="001C7488">
        <w:rPr>
          <w:rFonts w:ascii="Book Antiqua" w:hAnsi="Book Antiqua"/>
        </w:rPr>
        <w:t>è una rivoluzione in campo pastorale. Maria Rosaria Pilla (Segretaria CDAL) oggi si deve parlare di corresponsabilità, le parrocchie sono di tutti i fedeli; perciò, esse devono diventare dei centri di attività</w:t>
      </w:r>
      <w:r w:rsidR="004C23C8">
        <w:rPr>
          <w:rFonts w:ascii="Book Antiqua" w:hAnsi="Book Antiqua"/>
        </w:rPr>
        <w:t xml:space="preserve"> e a proposito dell’apertura delle comunità Aniello Landi, anche egli membro del CPaD presenta il lavoro della sua commissione che sta volgendo lo sguardo ad extra, ascoltando altre esperienze. </w:t>
      </w:r>
      <w:r w:rsidR="001C7488">
        <w:rPr>
          <w:rFonts w:ascii="Book Antiqua" w:hAnsi="Book Antiqua"/>
        </w:rPr>
        <w:t xml:space="preserve"> Alcuni referenti sinodali parrocchiali sono intervenuti per portare testimonianza, tra questi Antonio Migliorino che ha evidenziato l’esigenza di passare dalla teoria alla pratica nelle comunità. Adriana Maggio richiede di rivedere il ruolo del parroco mentre Maurizio </w:t>
      </w:r>
      <w:proofErr w:type="spellStart"/>
      <w:r w:rsidR="001C7488">
        <w:rPr>
          <w:rFonts w:ascii="Book Antiqua" w:hAnsi="Book Antiqua"/>
        </w:rPr>
        <w:t>Ulino</w:t>
      </w:r>
      <w:proofErr w:type="spellEnd"/>
      <w:r w:rsidR="001C7488">
        <w:rPr>
          <w:rFonts w:ascii="Book Antiqua" w:hAnsi="Book Antiqua"/>
        </w:rPr>
        <w:t xml:space="preserve"> nota che si sta camminando, ma ancora in maniera ristretta. Gaetano Merola interviene riguardo al rinnovarsi che ogni comunità deve vivere: rinnovare il linguaggio e la catechesi. Don Roberto </w:t>
      </w:r>
      <w:r w:rsidR="004C23C8">
        <w:rPr>
          <w:rFonts w:ascii="Book Antiqua" w:hAnsi="Book Antiqua"/>
        </w:rPr>
        <w:t>P</w:t>
      </w:r>
      <w:r w:rsidR="001C7488">
        <w:rPr>
          <w:rFonts w:ascii="Book Antiqua" w:hAnsi="Book Antiqua"/>
        </w:rPr>
        <w:t>iemonte</w:t>
      </w:r>
      <w:r w:rsidR="004C23C8">
        <w:rPr>
          <w:rFonts w:ascii="Book Antiqua" w:hAnsi="Book Antiqua"/>
        </w:rPr>
        <w:t xml:space="preserve"> termina la riunione aggiungendo che “Il Cammino sinodale è ciò che dobbiamo fare e non un’altra cosa da fare” e propone un ritiro e momento di fraternità per i mesi successivi.</w:t>
      </w:r>
    </w:p>
    <w:p w14:paraId="66346316" w14:textId="77777777" w:rsidR="004C23C8" w:rsidRDefault="004C23C8" w:rsidP="001C7488">
      <w:pPr>
        <w:spacing w:after="0" w:line="240" w:lineRule="auto"/>
        <w:rPr>
          <w:rFonts w:ascii="Book Antiqua" w:hAnsi="Book Antiqua"/>
        </w:rPr>
      </w:pPr>
    </w:p>
    <w:p w14:paraId="21110E69" w14:textId="77777777" w:rsidR="004C23C8" w:rsidRDefault="004C23C8" w:rsidP="001C7488">
      <w:pPr>
        <w:spacing w:after="0" w:line="240" w:lineRule="auto"/>
        <w:rPr>
          <w:rFonts w:ascii="Book Antiqua" w:hAnsi="Book Antiqua"/>
        </w:rPr>
      </w:pPr>
    </w:p>
    <w:p w14:paraId="319DD489" w14:textId="77777777" w:rsidR="004C23C8" w:rsidRDefault="004C23C8" w:rsidP="001C7488">
      <w:pPr>
        <w:spacing w:after="0" w:line="240" w:lineRule="auto"/>
        <w:rPr>
          <w:rFonts w:ascii="Book Antiqua" w:hAnsi="Book Antiqua"/>
        </w:rPr>
      </w:pPr>
    </w:p>
    <w:p w14:paraId="0E25E55C" w14:textId="77777777" w:rsidR="004C23C8" w:rsidRDefault="004C23C8" w:rsidP="001C7488">
      <w:pPr>
        <w:spacing w:after="0" w:line="240" w:lineRule="auto"/>
        <w:rPr>
          <w:rFonts w:ascii="Book Antiqua" w:hAnsi="Book Antiqua"/>
        </w:rPr>
      </w:pPr>
    </w:p>
    <w:p w14:paraId="5469B252" w14:textId="77777777" w:rsidR="004C23C8" w:rsidRDefault="004C23C8" w:rsidP="001C7488">
      <w:pPr>
        <w:spacing w:after="0" w:line="240" w:lineRule="auto"/>
        <w:rPr>
          <w:rFonts w:ascii="Book Antiqua" w:hAnsi="Book Antiqua"/>
        </w:rPr>
      </w:pPr>
    </w:p>
    <w:p w14:paraId="4A94DA08" w14:textId="77777777" w:rsidR="004C23C8" w:rsidRDefault="004C23C8" w:rsidP="001C7488">
      <w:pPr>
        <w:spacing w:after="0" w:line="240" w:lineRule="auto"/>
        <w:rPr>
          <w:rFonts w:ascii="Book Antiqua" w:hAnsi="Book Antiqua"/>
        </w:rPr>
      </w:pPr>
    </w:p>
    <w:p w14:paraId="20D6E04D" w14:textId="77777777" w:rsidR="004C23C8" w:rsidRDefault="004C23C8" w:rsidP="001C7488">
      <w:pPr>
        <w:spacing w:after="0" w:line="240" w:lineRule="auto"/>
        <w:rPr>
          <w:rFonts w:ascii="Book Antiqua" w:hAnsi="Book Antiqua"/>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5"/>
        <w:gridCol w:w="5145"/>
      </w:tblGrid>
      <w:tr w:rsidR="004C23C8" w14:paraId="204CAFF8" w14:textId="7DA61B8E" w:rsidTr="004C23C8">
        <w:tblPrEx>
          <w:tblCellMar>
            <w:top w:w="0" w:type="dxa"/>
            <w:bottom w:w="0" w:type="dxa"/>
          </w:tblCellMar>
        </w:tblPrEx>
        <w:trPr>
          <w:trHeight w:val="330"/>
        </w:trPr>
        <w:tc>
          <w:tcPr>
            <w:tcW w:w="4785" w:type="dxa"/>
          </w:tcPr>
          <w:p w14:paraId="339CC560" w14:textId="5EB397DB" w:rsidR="004C23C8" w:rsidRDefault="004C23C8" w:rsidP="004C23C8">
            <w:pPr>
              <w:spacing w:after="0" w:line="240" w:lineRule="auto"/>
              <w:ind w:left="354"/>
              <w:rPr>
                <w:rFonts w:ascii="Book Antiqua" w:hAnsi="Book Antiqua"/>
              </w:rPr>
            </w:pPr>
            <w:r>
              <w:rPr>
                <w:rFonts w:ascii="Book Antiqua" w:hAnsi="Book Antiqua"/>
              </w:rPr>
              <w:lastRenderedPageBreak/>
              <w:t>PRESENTI</w:t>
            </w:r>
          </w:p>
        </w:tc>
        <w:tc>
          <w:tcPr>
            <w:tcW w:w="5145" w:type="dxa"/>
          </w:tcPr>
          <w:p w14:paraId="687C1609" w14:textId="786E6025" w:rsidR="004C23C8" w:rsidRDefault="004C23C8" w:rsidP="004C23C8">
            <w:pPr>
              <w:spacing w:after="0" w:line="240" w:lineRule="auto"/>
              <w:ind w:left="354"/>
              <w:rPr>
                <w:rFonts w:ascii="Book Antiqua" w:hAnsi="Book Antiqua"/>
              </w:rPr>
            </w:pPr>
            <w:r>
              <w:rPr>
                <w:rFonts w:ascii="Book Antiqua" w:hAnsi="Book Antiqua"/>
              </w:rPr>
              <w:t>ASSENTI</w:t>
            </w:r>
          </w:p>
        </w:tc>
      </w:tr>
      <w:tr w:rsidR="004C23C8" w14:paraId="32E7A051" w14:textId="77777777" w:rsidTr="004C23C8">
        <w:tblPrEx>
          <w:tblCellMar>
            <w:top w:w="0" w:type="dxa"/>
            <w:bottom w:w="0" w:type="dxa"/>
          </w:tblCellMar>
        </w:tblPrEx>
        <w:trPr>
          <w:trHeight w:val="5010"/>
        </w:trPr>
        <w:tc>
          <w:tcPr>
            <w:tcW w:w="4785" w:type="dxa"/>
          </w:tcPr>
          <w:p w14:paraId="3FCD49DD" w14:textId="77777777" w:rsidR="004C23C8" w:rsidRDefault="004C23C8" w:rsidP="004C23C8">
            <w:pPr>
              <w:spacing w:after="0" w:line="240" w:lineRule="auto"/>
              <w:ind w:left="354"/>
              <w:rPr>
                <w:rFonts w:ascii="Book Antiqua" w:hAnsi="Book Antiqua"/>
              </w:rPr>
            </w:pPr>
            <w:r>
              <w:rPr>
                <w:rFonts w:ascii="Book Antiqua" w:hAnsi="Book Antiqua"/>
              </w:rPr>
              <w:t>Don Alfonso Gentile</w:t>
            </w:r>
          </w:p>
          <w:p w14:paraId="273CB0E7" w14:textId="77777777" w:rsidR="004C23C8" w:rsidRDefault="004C23C8" w:rsidP="004C23C8">
            <w:pPr>
              <w:spacing w:after="0" w:line="240" w:lineRule="auto"/>
              <w:ind w:left="354"/>
              <w:rPr>
                <w:rFonts w:ascii="Book Antiqua" w:hAnsi="Book Antiqua"/>
              </w:rPr>
            </w:pPr>
            <w:r>
              <w:rPr>
                <w:rFonts w:ascii="Book Antiqua" w:hAnsi="Book Antiqua"/>
              </w:rPr>
              <w:t>Don Antonio Romano</w:t>
            </w:r>
          </w:p>
          <w:p w14:paraId="3D9EFF93" w14:textId="77777777" w:rsidR="004C23C8" w:rsidRDefault="004C23C8" w:rsidP="004C23C8">
            <w:pPr>
              <w:spacing w:after="0" w:line="240" w:lineRule="auto"/>
              <w:ind w:left="354"/>
              <w:rPr>
                <w:rFonts w:ascii="Book Antiqua" w:hAnsi="Book Antiqua"/>
              </w:rPr>
            </w:pPr>
            <w:r>
              <w:rPr>
                <w:rFonts w:ascii="Book Antiqua" w:hAnsi="Book Antiqua"/>
              </w:rPr>
              <w:t>Don Roberto Piemonte</w:t>
            </w:r>
          </w:p>
          <w:p w14:paraId="30555123" w14:textId="77777777" w:rsidR="004C23C8" w:rsidRDefault="004C23C8" w:rsidP="004C23C8">
            <w:pPr>
              <w:spacing w:after="0" w:line="240" w:lineRule="auto"/>
              <w:ind w:left="354"/>
              <w:rPr>
                <w:rFonts w:ascii="Book Antiqua" w:hAnsi="Book Antiqua"/>
              </w:rPr>
            </w:pPr>
            <w:r>
              <w:rPr>
                <w:rFonts w:ascii="Book Antiqua" w:hAnsi="Book Antiqua"/>
              </w:rPr>
              <w:t>Maria Rosaria Pilla</w:t>
            </w:r>
          </w:p>
          <w:p w14:paraId="61CE207E" w14:textId="77777777" w:rsidR="00B20B5F" w:rsidRDefault="00B20B5F" w:rsidP="004C23C8">
            <w:pPr>
              <w:spacing w:after="0" w:line="240" w:lineRule="auto"/>
              <w:ind w:left="354"/>
              <w:rPr>
                <w:rFonts w:ascii="Book Antiqua" w:hAnsi="Book Antiqua"/>
              </w:rPr>
            </w:pPr>
            <w:r>
              <w:rPr>
                <w:rFonts w:ascii="Book Antiqua" w:hAnsi="Book Antiqua"/>
              </w:rPr>
              <w:t>Rosario Palo</w:t>
            </w:r>
          </w:p>
          <w:p w14:paraId="6DCE6BD2" w14:textId="010A4A9C" w:rsidR="00B20B5F" w:rsidRDefault="00B20B5F" w:rsidP="004C23C8">
            <w:pPr>
              <w:spacing w:after="0" w:line="240" w:lineRule="auto"/>
              <w:ind w:left="354"/>
              <w:rPr>
                <w:rFonts w:ascii="Book Antiqua" w:hAnsi="Book Antiqua"/>
              </w:rPr>
            </w:pPr>
            <w:r>
              <w:rPr>
                <w:rFonts w:ascii="Book Antiqua" w:hAnsi="Book Antiqua"/>
              </w:rPr>
              <w:t>Francesca Artemisio</w:t>
            </w:r>
          </w:p>
          <w:p w14:paraId="57A53E51" w14:textId="77777777" w:rsidR="00B20B5F" w:rsidRDefault="00B20B5F" w:rsidP="004C23C8">
            <w:pPr>
              <w:spacing w:after="0" w:line="240" w:lineRule="auto"/>
              <w:ind w:left="354"/>
              <w:rPr>
                <w:rFonts w:ascii="Book Antiqua" w:hAnsi="Book Antiqua"/>
              </w:rPr>
            </w:pPr>
            <w:r>
              <w:rPr>
                <w:rFonts w:ascii="Book Antiqua" w:hAnsi="Book Antiqua"/>
              </w:rPr>
              <w:t>Suor Teresa Mele</w:t>
            </w:r>
          </w:p>
          <w:p w14:paraId="2088B455" w14:textId="77777777" w:rsidR="00B20B5F" w:rsidRDefault="00B20B5F" w:rsidP="004C23C8">
            <w:pPr>
              <w:spacing w:after="0" w:line="240" w:lineRule="auto"/>
              <w:ind w:left="354"/>
              <w:rPr>
                <w:rFonts w:ascii="Book Antiqua" w:hAnsi="Book Antiqua"/>
              </w:rPr>
            </w:pPr>
            <w:r>
              <w:rPr>
                <w:rFonts w:ascii="Book Antiqua" w:hAnsi="Book Antiqua"/>
              </w:rPr>
              <w:t>Pina Carriero</w:t>
            </w:r>
          </w:p>
          <w:p w14:paraId="36F86955" w14:textId="77777777" w:rsidR="00B20B5F" w:rsidRDefault="00B20B5F" w:rsidP="004C23C8">
            <w:pPr>
              <w:spacing w:after="0" w:line="240" w:lineRule="auto"/>
              <w:ind w:left="354"/>
              <w:rPr>
                <w:rFonts w:ascii="Book Antiqua" w:hAnsi="Book Antiqua"/>
              </w:rPr>
            </w:pPr>
            <w:r>
              <w:rPr>
                <w:rFonts w:ascii="Book Antiqua" w:hAnsi="Book Antiqua"/>
              </w:rPr>
              <w:t xml:space="preserve">Giuliana </w:t>
            </w:r>
            <w:proofErr w:type="spellStart"/>
            <w:r>
              <w:rPr>
                <w:rFonts w:ascii="Book Antiqua" w:hAnsi="Book Antiqua"/>
              </w:rPr>
              <w:t>Facenda</w:t>
            </w:r>
            <w:proofErr w:type="spellEnd"/>
          </w:p>
          <w:p w14:paraId="5E9DEC11" w14:textId="77777777" w:rsidR="00B20B5F" w:rsidRDefault="00B20B5F" w:rsidP="004C23C8">
            <w:pPr>
              <w:spacing w:after="0" w:line="240" w:lineRule="auto"/>
              <w:ind w:left="354"/>
              <w:rPr>
                <w:rFonts w:ascii="Book Antiqua" w:hAnsi="Book Antiqua"/>
              </w:rPr>
            </w:pPr>
            <w:r>
              <w:rPr>
                <w:rFonts w:ascii="Book Antiqua" w:hAnsi="Book Antiqua"/>
              </w:rPr>
              <w:t>Alessandra Grimaldi</w:t>
            </w:r>
          </w:p>
          <w:p w14:paraId="4230771D" w14:textId="77777777" w:rsidR="00B20B5F" w:rsidRDefault="00B20B5F" w:rsidP="004C23C8">
            <w:pPr>
              <w:spacing w:after="0" w:line="240" w:lineRule="auto"/>
              <w:ind w:left="354"/>
              <w:rPr>
                <w:rFonts w:ascii="Book Antiqua" w:hAnsi="Book Antiqua"/>
              </w:rPr>
            </w:pPr>
            <w:r>
              <w:rPr>
                <w:rFonts w:ascii="Book Antiqua" w:hAnsi="Book Antiqua"/>
              </w:rPr>
              <w:t>Alessandro Pio Memoli</w:t>
            </w:r>
          </w:p>
          <w:p w14:paraId="00159F4C" w14:textId="77777777" w:rsidR="00B20B5F" w:rsidRDefault="00B20B5F" w:rsidP="004C23C8">
            <w:pPr>
              <w:spacing w:after="0" w:line="240" w:lineRule="auto"/>
              <w:ind w:left="354"/>
              <w:rPr>
                <w:rFonts w:ascii="Book Antiqua" w:hAnsi="Book Antiqua"/>
              </w:rPr>
            </w:pPr>
            <w:r>
              <w:rPr>
                <w:rFonts w:ascii="Book Antiqua" w:hAnsi="Book Antiqua"/>
              </w:rPr>
              <w:t>Aniello Landi</w:t>
            </w:r>
          </w:p>
          <w:p w14:paraId="31B9B1F3" w14:textId="77777777" w:rsidR="00B20B5F" w:rsidRDefault="00B20B5F" w:rsidP="004C23C8">
            <w:pPr>
              <w:spacing w:after="0" w:line="240" w:lineRule="auto"/>
              <w:ind w:left="354"/>
              <w:rPr>
                <w:rFonts w:ascii="Book Antiqua" w:hAnsi="Book Antiqua"/>
              </w:rPr>
            </w:pPr>
            <w:r>
              <w:rPr>
                <w:rFonts w:ascii="Book Antiqua" w:hAnsi="Book Antiqua"/>
              </w:rPr>
              <w:t>Maria Caterina Longo</w:t>
            </w:r>
          </w:p>
          <w:p w14:paraId="3E7A9ED6" w14:textId="77777777" w:rsidR="00B20B5F" w:rsidRDefault="00B20B5F" w:rsidP="004C23C8">
            <w:pPr>
              <w:spacing w:after="0" w:line="240" w:lineRule="auto"/>
              <w:ind w:left="354"/>
              <w:rPr>
                <w:rFonts w:ascii="Book Antiqua" w:hAnsi="Book Antiqua"/>
              </w:rPr>
            </w:pPr>
            <w:r>
              <w:rPr>
                <w:rFonts w:ascii="Book Antiqua" w:hAnsi="Book Antiqua"/>
              </w:rPr>
              <w:t>Maria Rosaria Iannuzzelli</w:t>
            </w:r>
          </w:p>
          <w:p w14:paraId="64D2F56D" w14:textId="780E80DB" w:rsidR="00B20B5F" w:rsidRDefault="00B20B5F" w:rsidP="004C23C8">
            <w:pPr>
              <w:spacing w:after="0" w:line="240" w:lineRule="auto"/>
              <w:ind w:left="354"/>
              <w:rPr>
                <w:rFonts w:ascii="Book Antiqua" w:hAnsi="Book Antiqua"/>
              </w:rPr>
            </w:pPr>
            <w:r>
              <w:rPr>
                <w:rFonts w:ascii="Book Antiqua" w:hAnsi="Book Antiqua"/>
              </w:rPr>
              <w:t>Antonia Maria Teresa Lupo</w:t>
            </w:r>
          </w:p>
          <w:p w14:paraId="2052D816" w14:textId="70D1E4C7" w:rsidR="00B20B5F" w:rsidRDefault="00B20B5F" w:rsidP="004C23C8">
            <w:pPr>
              <w:spacing w:after="0" w:line="240" w:lineRule="auto"/>
              <w:ind w:left="354"/>
              <w:rPr>
                <w:rFonts w:ascii="Book Antiqua" w:hAnsi="Book Antiqua"/>
              </w:rPr>
            </w:pPr>
            <w:r>
              <w:rPr>
                <w:rFonts w:ascii="Book Antiqua" w:hAnsi="Book Antiqua"/>
              </w:rPr>
              <w:t>Don angelo Barra</w:t>
            </w:r>
          </w:p>
          <w:p w14:paraId="783707B2" w14:textId="56908585" w:rsidR="00B20B5F" w:rsidRDefault="00B20B5F" w:rsidP="004C23C8">
            <w:pPr>
              <w:spacing w:after="0" w:line="240" w:lineRule="auto"/>
              <w:ind w:left="354"/>
              <w:rPr>
                <w:rFonts w:ascii="Book Antiqua" w:hAnsi="Book Antiqua"/>
              </w:rPr>
            </w:pPr>
            <w:r>
              <w:rPr>
                <w:rFonts w:ascii="Book Antiqua" w:hAnsi="Book Antiqua"/>
              </w:rPr>
              <w:t>Don Antonio Sorrentino</w:t>
            </w:r>
          </w:p>
          <w:p w14:paraId="713DD153" w14:textId="7B20103A" w:rsidR="00B20B5F" w:rsidRDefault="00B20B5F" w:rsidP="004C23C8">
            <w:pPr>
              <w:spacing w:after="0" w:line="240" w:lineRule="auto"/>
              <w:ind w:left="354"/>
              <w:rPr>
                <w:rFonts w:ascii="Book Antiqua" w:hAnsi="Book Antiqua"/>
              </w:rPr>
            </w:pPr>
            <w:r>
              <w:rPr>
                <w:rFonts w:ascii="Book Antiqua" w:hAnsi="Book Antiqua"/>
              </w:rPr>
              <w:t>Don Generoso Bacco</w:t>
            </w:r>
          </w:p>
          <w:p w14:paraId="6E94F648" w14:textId="41D9216E" w:rsidR="00B20B5F" w:rsidRDefault="00B20B5F" w:rsidP="004C23C8">
            <w:pPr>
              <w:spacing w:after="0" w:line="240" w:lineRule="auto"/>
              <w:ind w:left="354"/>
              <w:rPr>
                <w:rFonts w:ascii="Book Antiqua" w:hAnsi="Book Antiqua"/>
              </w:rPr>
            </w:pPr>
            <w:r>
              <w:rPr>
                <w:rFonts w:ascii="Book Antiqua" w:hAnsi="Book Antiqua"/>
              </w:rPr>
              <w:t>Don Cristoforo Mitria</w:t>
            </w:r>
          </w:p>
          <w:p w14:paraId="6E3E002B" w14:textId="595C2B26" w:rsidR="00B20B5F" w:rsidRDefault="00B20B5F" w:rsidP="004C23C8">
            <w:pPr>
              <w:spacing w:after="0" w:line="240" w:lineRule="auto"/>
              <w:ind w:left="354"/>
              <w:rPr>
                <w:rFonts w:ascii="Book Antiqua" w:hAnsi="Book Antiqua"/>
              </w:rPr>
            </w:pPr>
            <w:r>
              <w:rPr>
                <w:rFonts w:ascii="Book Antiqua" w:hAnsi="Book Antiqua"/>
              </w:rPr>
              <w:t>Don Franco Guida</w:t>
            </w:r>
          </w:p>
          <w:p w14:paraId="7B7B6F4B" w14:textId="0C181655" w:rsidR="00B20B5F" w:rsidRDefault="00B20B5F" w:rsidP="004C23C8">
            <w:pPr>
              <w:spacing w:after="0" w:line="240" w:lineRule="auto"/>
              <w:ind w:left="354"/>
              <w:rPr>
                <w:rFonts w:ascii="Book Antiqua" w:hAnsi="Book Antiqua"/>
              </w:rPr>
            </w:pPr>
            <w:r>
              <w:rPr>
                <w:rFonts w:ascii="Book Antiqua" w:hAnsi="Book Antiqua"/>
              </w:rPr>
              <w:t>Don Alfonso Basile</w:t>
            </w:r>
          </w:p>
          <w:p w14:paraId="6030C568" w14:textId="05A4F834" w:rsidR="00B20B5F" w:rsidRDefault="00B20B5F" w:rsidP="004C23C8">
            <w:pPr>
              <w:spacing w:after="0" w:line="240" w:lineRule="auto"/>
              <w:ind w:left="354"/>
              <w:rPr>
                <w:rFonts w:ascii="Book Antiqua" w:hAnsi="Book Antiqua"/>
              </w:rPr>
            </w:pPr>
          </w:p>
        </w:tc>
        <w:tc>
          <w:tcPr>
            <w:tcW w:w="5145" w:type="dxa"/>
          </w:tcPr>
          <w:p w14:paraId="1CD9DB92" w14:textId="77777777" w:rsidR="004C23C8" w:rsidRDefault="004C23C8" w:rsidP="004C23C8">
            <w:pPr>
              <w:spacing w:after="0" w:line="240" w:lineRule="auto"/>
              <w:ind w:left="354"/>
              <w:rPr>
                <w:rFonts w:ascii="Book Antiqua" w:hAnsi="Book Antiqua"/>
              </w:rPr>
            </w:pPr>
            <w:r>
              <w:rPr>
                <w:rFonts w:ascii="Book Antiqua" w:hAnsi="Book Antiqua"/>
              </w:rPr>
              <w:t>Don Alfonso Raimo</w:t>
            </w:r>
          </w:p>
          <w:p w14:paraId="62C3ABAA" w14:textId="77777777" w:rsidR="004C23C8" w:rsidRDefault="004C23C8" w:rsidP="004C23C8">
            <w:pPr>
              <w:spacing w:after="0" w:line="240" w:lineRule="auto"/>
              <w:ind w:left="354"/>
              <w:rPr>
                <w:rFonts w:ascii="Book Antiqua" w:hAnsi="Book Antiqua"/>
              </w:rPr>
            </w:pPr>
            <w:r>
              <w:rPr>
                <w:rFonts w:ascii="Book Antiqua" w:hAnsi="Book Antiqua"/>
              </w:rPr>
              <w:t>Don Franco DE Crescenzo</w:t>
            </w:r>
          </w:p>
          <w:p w14:paraId="5A16E5F9" w14:textId="77777777" w:rsidR="004C23C8" w:rsidRDefault="004C23C8" w:rsidP="004C23C8">
            <w:pPr>
              <w:spacing w:after="0" w:line="240" w:lineRule="auto"/>
              <w:ind w:left="354"/>
              <w:rPr>
                <w:rFonts w:ascii="Book Antiqua" w:hAnsi="Book Antiqua"/>
              </w:rPr>
            </w:pPr>
            <w:r>
              <w:rPr>
                <w:rFonts w:ascii="Book Antiqua" w:hAnsi="Book Antiqua"/>
              </w:rPr>
              <w:t>Maria Vittoria Lanzara</w:t>
            </w:r>
          </w:p>
          <w:p w14:paraId="3EB58557" w14:textId="77777777" w:rsidR="004C23C8" w:rsidRDefault="004C23C8" w:rsidP="004C23C8">
            <w:pPr>
              <w:spacing w:after="0" w:line="240" w:lineRule="auto"/>
              <w:ind w:left="354"/>
              <w:rPr>
                <w:rFonts w:ascii="Book Antiqua" w:hAnsi="Book Antiqua"/>
              </w:rPr>
            </w:pPr>
            <w:r>
              <w:rPr>
                <w:rFonts w:ascii="Book Antiqua" w:hAnsi="Book Antiqua"/>
              </w:rPr>
              <w:t>Don Michele Di Martino</w:t>
            </w:r>
          </w:p>
          <w:p w14:paraId="0170335C" w14:textId="77777777" w:rsidR="00B20B5F" w:rsidRDefault="00B20B5F" w:rsidP="004C23C8">
            <w:pPr>
              <w:spacing w:after="0" w:line="240" w:lineRule="auto"/>
              <w:ind w:left="354"/>
              <w:rPr>
                <w:rFonts w:ascii="Book Antiqua" w:hAnsi="Book Antiqua"/>
              </w:rPr>
            </w:pPr>
            <w:r>
              <w:rPr>
                <w:rFonts w:ascii="Book Antiqua" w:hAnsi="Book Antiqua"/>
              </w:rPr>
              <w:t>Bernadetta Russo</w:t>
            </w:r>
          </w:p>
          <w:p w14:paraId="31F3D96B" w14:textId="77777777" w:rsidR="00B20B5F" w:rsidRDefault="00B20B5F" w:rsidP="004C23C8">
            <w:pPr>
              <w:spacing w:after="0" w:line="240" w:lineRule="auto"/>
              <w:ind w:left="354"/>
              <w:rPr>
                <w:rFonts w:ascii="Book Antiqua" w:hAnsi="Book Antiqua"/>
              </w:rPr>
            </w:pPr>
            <w:r>
              <w:rPr>
                <w:rFonts w:ascii="Book Antiqua" w:hAnsi="Book Antiqua"/>
              </w:rPr>
              <w:t>Gilda Lecce</w:t>
            </w:r>
          </w:p>
          <w:p w14:paraId="5FB47D1F" w14:textId="77777777" w:rsidR="00B20B5F" w:rsidRDefault="00B20B5F" w:rsidP="004C23C8">
            <w:pPr>
              <w:spacing w:after="0" w:line="240" w:lineRule="auto"/>
              <w:ind w:left="354"/>
              <w:rPr>
                <w:rFonts w:ascii="Book Antiqua" w:hAnsi="Book Antiqua"/>
              </w:rPr>
            </w:pPr>
            <w:r>
              <w:rPr>
                <w:rFonts w:ascii="Book Antiqua" w:hAnsi="Book Antiqua"/>
              </w:rPr>
              <w:t>Maria Rosaria Masullo</w:t>
            </w:r>
          </w:p>
          <w:p w14:paraId="466FC636" w14:textId="77777777" w:rsidR="00B20B5F" w:rsidRDefault="00B20B5F" w:rsidP="004C23C8">
            <w:pPr>
              <w:spacing w:after="0" w:line="240" w:lineRule="auto"/>
              <w:ind w:left="354"/>
              <w:rPr>
                <w:rFonts w:ascii="Book Antiqua" w:hAnsi="Book Antiqua"/>
              </w:rPr>
            </w:pPr>
            <w:r>
              <w:rPr>
                <w:rFonts w:ascii="Book Antiqua" w:hAnsi="Book Antiqua"/>
              </w:rPr>
              <w:t>Monica Incognito</w:t>
            </w:r>
          </w:p>
          <w:p w14:paraId="2F2360EF" w14:textId="77777777" w:rsidR="00B20B5F" w:rsidRDefault="00B20B5F" w:rsidP="004C23C8">
            <w:pPr>
              <w:spacing w:after="0" w:line="240" w:lineRule="auto"/>
              <w:ind w:left="354"/>
              <w:rPr>
                <w:rFonts w:ascii="Book Antiqua" w:hAnsi="Book Antiqua"/>
              </w:rPr>
            </w:pPr>
            <w:r>
              <w:rPr>
                <w:rFonts w:ascii="Book Antiqua" w:hAnsi="Book Antiqua"/>
              </w:rPr>
              <w:t>Roberto Sibilia</w:t>
            </w:r>
          </w:p>
          <w:p w14:paraId="1D568663" w14:textId="77777777" w:rsidR="00B20B5F" w:rsidRDefault="00B20B5F" w:rsidP="004C23C8">
            <w:pPr>
              <w:spacing w:after="0" w:line="240" w:lineRule="auto"/>
              <w:ind w:left="354"/>
              <w:rPr>
                <w:rFonts w:ascii="Book Antiqua" w:hAnsi="Book Antiqua"/>
              </w:rPr>
            </w:pPr>
            <w:r>
              <w:rPr>
                <w:rFonts w:ascii="Book Antiqua" w:hAnsi="Book Antiqua"/>
              </w:rPr>
              <w:t>Ada Lamberti</w:t>
            </w:r>
          </w:p>
          <w:p w14:paraId="3D6D11F8" w14:textId="77777777" w:rsidR="00B20B5F" w:rsidRDefault="00B20B5F" w:rsidP="004C23C8">
            <w:pPr>
              <w:spacing w:after="0" w:line="240" w:lineRule="auto"/>
              <w:ind w:left="354"/>
              <w:rPr>
                <w:rFonts w:ascii="Book Antiqua" w:hAnsi="Book Antiqua"/>
              </w:rPr>
            </w:pPr>
            <w:r>
              <w:rPr>
                <w:rFonts w:ascii="Book Antiqua" w:hAnsi="Book Antiqua"/>
              </w:rPr>
              <w:t>Rosario De Piano</w:t>
            </w:r>
          </w:p>
          <w:p w14:paraId="380FE84F" w14:textId="3C6C09FD" w:rsidR="00B20B5F" w:rsidRDefault="00B20B5F" w:rsidP="004C23C8">
            <w:pPr>
              <w:spacing w:after="0" w:line="240" w:lineRule="auto"/>
              <w:ind w:left="354"/>
              <w:rPr>
                <w:rFonts w:ascii="Book Antiqua" w:hAnsi="Book Antiqua"/>
              </w:rPr>
            </w:pPr>
            <w:r>
              <w:rPr>
                <w:rFonts w:ascii="Book Antiqua" w:hAnsi="Book Antiqua"/>
              </w:rPr>
              <w:t>Don Giovanni Mascia</w:t>
            </w:r>
          </w:p>
          <w:p w14:paraId="4A121620" w14:textId="63595060" w:rsidR="00B20B5F" w:rsidRDefault="00B20B5F" w:rsidP="004C23C8">
            <w:pPr>
              <w:spacing w:after="0" w:line="240" w:lineRule="auto"/>
              <w:ind w:left="354"/>
              <w:rPr>
                <w:rFonts w:ascii="Book Antiqua" w:hAnsi="Book Antiqua"/>
              </w:rPr>
            </w:pPr>
          </w:p>
        </w:tc>
      </w:tr>
    </w:tbl>
    <w:p w14:paraId="25834F5D" w14:textId="77777777" w:rsidR="004C23C8" w:rsidRDefault="004C23C8" w:rsidP="004C23C8"/>
    <w:p w14:paraId="6F40FF7B" w14:textId="77777777" w:rsidR="00B20B5F" w:rsidRDefault="00B20B5F" w:rsidP="004C23C8"/>
    <w:p w14:paraId="32AE307C" w14:textId="77777777" w:rsidR="00B20B5F" w:rsidRDefault="00B20B5F" w:rsidP="004C23C8"/>
    <w:p w14:paraId="52CB6B87" w14:textId="77777777" w:rsidR="00B20B5F" w:rsidRDefault="00B20B5F" w:rsidP="004C23C8"/>
    <w:p w14:paraId="6290A5E7" w14:textId="6EE8A821" w:rsidR="00B20B5F" w:rsidRDefault="00B20B5F" w:rsidP="004C23C8">
      <w:r>
        <w:t xml:space="preserve">                                                                                                          La segretaria</w:t>
      </w:r>
    </w:p>
    <w:p w14:paraId="4B475AD3" w14:textId="20868DFB" w:rsidR="00B20B5F" w:rsidRPr="00B20B5F" w:rsidRDefault="00B20B5F" w:rsidP="004C23C8">
      <w:pPr>
        <w:rPr>
          <w:i/>
          <w:iCs/>
        </w:rPr>
      </w:pPr>
      <w:r>
        <w:t xml:space="preserve">                                                                                                 </w:t>
      </w:r>
      <w:r w:rsidRPr="00B20B5F">
        <w:rPr>
          <w:i/>
          <w:iCs/>
        </w:rPr>
        <w:t>Alessandra Grimaldi</w:t>
      </w:r>
    </w:p>
    <w:sectPr w:rsidR="00B20B5F" w:rsidRPr="00B20B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5D"/>
    <w:rsid w:val="001C7488"/>
    <w:rsid w:val="00271F43"/>
    <w:rsid w:val="002A4830"/>
    <w:rsid w:val="0041275D"/>
    <w:rsid w:val="004C23C8"/>
    <w:rsid w:val="00A12DA0"/>
    <w:rsid w:val="00AB4554"/>
    <w:rsid w:val="00B20B5F"/>
    <w:rsid w:val="00D7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EB64"/>
  <w15:chartTrackingRefBased/>
  <w15:docId w15:val="{90419DE4-8E10-4A10-BF7F-55FA1116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27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B4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637</Words>
  <Characters>3634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GRIMALDI</dc:creator>
  <cp:keywords/>
  <dc:description/>
  <cp:lastModifiedBy>ALESSANDRA GRIMALDI</cp:lastModifiedBy>
  <cp:revision>4</cp:revision>
  <dcterms:created xsi:type="dcterms:W3CDTF">2023-07-12T10:34:00Z</dcterms:created>
  <dcterms:modified xsi:type="dcterms:W3CDTF">2023-07-12T20:51:00Z</dcterms:modified>
</cp:coreProperties>
</file>