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0FB29" w14:textId="77777777" w:rsidR="005B06FA" w:rsidRPr="00E377C8" w:rsidRDefault="005B06FA" w:rsidP="005B06FA">
      <w:pPr>
        <w:ind w:left="5664"/>
      </w:pPr>
      <w:r w:rsidRPr="00E377C8">
        <w:t>Ai Parroci dell’Arcidiocesi di Salerno Campagna Acerno.</w:t>
      </w:r>
    </w:p>
    <w:p w14:paraId="67303107" w14:textId="6DE09D2B" w:rsidR="005B06FA" w:rsidRPr="00E377C8" w:rsidRDefault="005B06FA" w:rsidP="005B06FA">
      <w:pPr>
        <w:ind w:left="5664"/>
      </w:pPr>
      <w:r w:rsidRPr="00E377C8">
        <w:t>Ai Presidenti e ai Responsabili di tutti i Movimenti.</w:t>
      </w:r>
    </w:p>
    <w:p w14:paraId="5CFA622C" w14:textId="5334935E" w:rsidR="005B06FA" w:rsidRPr="00E377C8" w:rsidRDefault="005B06FA" w:rsidP="005B06FA">
      <w:pPr>
        <w:ind w:left="5664"/>
      </w:pPr>
      <w:r w:rsidRPr="00E377C8">
        <w:t xml:space="preserve">Ai </w:t>
      </w:r>
      <w:r w:rsidR="00E377C8" w:rsidRPr="00E377C8">
        <w:t>R</w:t>
      </w:r>
      <w:r w:rsidRPr="00E377C8">
        <w:t>eferenti sinodali parrocchiali</w:t>
      </w:r>
    </w:p>
    <w:p w14:paraId="2F6AE37C" w14:textId="77777777" w:rsidR="00E377C8" w:rsidRPr="001163AD" w:rsidRDefault="00E377C8" w:rsidP="00E377C8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lor-text"/>
          <w:b/>
          <w:bCs/>
          <w:i/>
          <w:color w:val="000000" w:themeColor="text1"/>
        </w:rPr>
      </w:pPr>
      <w:r w:rsidRPr="001163AD">
        <w:rPr>
          <w:rStyle w:val="color-text"/>
          <w:b/>
          <w:bCs/>
          <w:i/>
          <w:color w:val="000000" w:themeColor="text1"/>
        </w:rPr>
        <w:t>Cammino sinodale</w:t>
      </w:r>
    </w:p>
    <w:p w14:paraId="32A5D94D" w14:textId="77777777" w:rsidR="00E377C8" w:rsidRDefault="00E377C8" w:rsidP="00E377C8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lor-text"/>
          <w:b/>
          <w:bCs/>
          <w:i/>
          <w:color w:val="000000" w:themeColor="text1"/>
        </w:rPr>
      </w:pPr>
      <w:r w:rsidRPr="001163AD">
        <w:rPr>
          <w:rStyle w:val="color-text"/>
          <w:b/>
          <w:bCs/>
          <w:i/>
          <w:color w:val="000000" w:themeColor="text1"/>
        </w:rPr>
        <w:t>della Diocesi di Salerno Campagna Acerno</w:t>
      </w:r>
    </w:p>
    <w:p w14:paraId="740AAC4D" w14:textId="77777777" w:rsidR="005B06FA" w:rsidRPr="00E377C8" w:rsidRDefault="005B06FA" w:rsidP="00691582">
      <w:pPr>
        <w:jc w:val="center"/>
        <w:rPr>
          <w:b/>
          <w:bCs/>
          <w:vertAlign w:val="baseline"/>
        </w:rPr>
      </w:pPr>
    </w:p>
    <w:p w14:paraId="73ECC74E" w14:textId="0454C38B" w:rsidR="00B11756" w:rsidRPr="00E377C8" w:rsidRDefault="00B11756" w:rsidP="00691582">
      <w:pPr>
        <w:jc w:val="center"/>
        <w:rPr>
          <w:b/>
          <w:bCs/>
          <w:vertAlign w:val="baseline"/>
        </w:rPr>
      </w:pPr>
      <w:r w:rsidRPr="00E377C8">
        <w:rPr>
          <w:b/>
          <w:bCs/>
          <w:vertAlign w:val="baseline"/>
        </w:rPr>
        <w:t xml:space="preserve">Sintesi delle consultazioni dei </w:t>
      </w:r>
      <w:r w:rsidR="00E377C8" w:rsidRPr="00E377C8">
        <w:rPr>
          <w:b/>
          <w:bCs/>
          <w:vertAlign w:val="baseline"/>
        </w:rPr>
        <w:t>R</w:t>
      </w:r>
      <w:r w:rsidRPr="00E377C8">
        <w:rPr>
          <w:b/>
          <w:bCs/>
          <w:vertAlign w:val="baseline"/>
        </w:rPr>
        <w:t xml:space="preserve">eferenti </w:t>
      </w:r>
      <w:r w:rsidR="00737CCE">
        <w:rPr>
          <w:b/>
          <w:bCs/>
          <w:vertAlign w:val="baseline"/>
        </w:rPr>
        <w:t>par</w:t>
      </w:r>
      <w:bookmarkStart w:id="0" w:name="_GoBack"/>
      <w:bookmarkEnd w:id="0"/>
      <w:r w:rsidRPr="00E377C8">
        <w:rPr>
          <w:b/>
          <w:bCs/>
          <w:vertAlign w:val="baseline"/>
        </w:rPr>
        <w:t>rocchiali</w:t>
      </w:r>
      <w:r w:rsidR="00E377C8">
        <w:rPr>
          <w:b/>
          <w:bCs/>
          <w:vertAlign w:val="baseline"/>
        </w:rPr>
        <w:t xml:space="preserve"> (6 novembre 2022)</w:t>
      </w:r>
    </w:p>
    <w:p w14:paraId="74F92B0A" w14:textId="77777777" w:rsidR="0044483B" w:rsidRPr="00E377C8" w:rsidRDefault="0044483B" w:rsidP="00691582">
      <w:pPr>
        <w:jc w:val="center"/>
        <w:rPr>
          <w:b/>
          <w:bCs/>
          <w:vertAlign w:val="baseline"/>
        </w:rPr>
      </w:pPr>
    </w:p>
    <w:p w14:paraId="1DAE6408" w14:textId="3D5D82E4" w:rsidR="00691582" w:rsidRPr="00E377C8" w:rsidRDefault="0083429C" w:rsidP="00691582">
      <w:pPr>
        <w:spacing w:after="0"/>
        <w:jc w:val="both"/>
        <w:rPr>
          <w:vertAlign w:val="baseline"/>
        </w:rPr>
      </w:pPr>
      <w:r w:rsidRPr="00E377C8">
        <w:rPr>
          <w:vertAlign w:val="baseline"/>
        </w:rPr>
        <w:t>Lo</w:t>
      </w:r>
      <w:r w:rsidR="00B11756" w:rsidRPr="00E377C8">
        <w:rPr>
          <w:vertAlign w:val="baseline"/>
        </w:rPr>
        <w:t xml:space="preserve"> scorso 6 novembre</w:t>
      </w:r>
      <w:r w:rsidRPr="00E377C8">
        <w:rPr>
          <w:vertAlign w:val="baseline"/>
        </w:rPr>
        <w:t>,</w:t>
      </w:r>
      <w:r w:rsidR="00B11756" w:rsidRPr="00E377C8">
        <w:rPr>
          <w:vertAlign w:val="baseline"/>
        </w:rPr>
        <w:t xml:space="preserve"> presso il Seminario Metropolitano Giovanni Paolo II, l’Equipe sinodale e il Vescovo hanno incontrato i </w:t>
      </w:r>
      <w:r w:rsidR="00E377C8" w:rsidRPr="00E377C8">
        <w:rPr>
          <w:vertAlign w:val="baseline"/>
        </w:rPr>
        <w:t>Re</w:t>
      </w:r>
      <w:r w:rsidR="00B11756" w:rsidRPr="00E377C8">
        <w:rPr>
          <w:vertAlign w:val="baseline"/>
        </w:rPr>
        <w:t>ferenti preposti alla guida del cammino sinodale nelle realtà</w:t>
      </w:r>
      <w:r w:rsidRPr="00E377C8">
        <w:rPr>
          <w:vertAlign w:val="baseline"/>
        </w:rPr>
        <w:t xml:space="preserve"> parrocchiali</w:t>
      </w:r>
      <w:r w:rsidR="00B11756" w:rsidRPr="00E377C8">
        <w:rPr>
          <w:vertAlign w:val="baseline"/>
        </w:rPr>
        <w:t xml:space="preserve">. In linea con il rinnovato invito del Papa all’ascolto, i </w:t>
      </w:r>
      <w:r w:rsidR="00E377C8" w:rsidRPr="00E377C8">
        <w:rPr>
          <w:vertAlign w:val="baseline"/>
        </w:rPr>
        <w:t>R</w:t>
      </w:r>
      <w:r w:rsidR="00B11756" w:rsidRPr="00E377C8">
        <w:rPr>
          <w:vertAlign w:val="baseline"/>
        </w:rPr>
        <w:t>eferenti sono stati divisi in gruppi di lavoro, moderati singolarmente dai membri dell’Equipe e da Sua Eccellenza; a ciascun gruppo è stato chiesto di interrogarsi sulle modalità per coinvolgere e animare le comunità in ottica sinodale, anche sulla base de</w:t>
      </w:r>
      <w:r w:rsidR="00781A5E" w:rsidRPr="00E377C8">
        <w:rPr>
          <w:vertAlign w:val="baseline"/>
        </w:rPr>
        <w:t xml:space="preserve">l documento </w:t>
      </w:r>
      <w:r w:rsidR="005A6855" w:rsidRPr="00E377C8">
        <w:rPr>
          <w:vertAlign w:val="baseline"/>
        </w:rPr>
        <w:t xml:space="preserve">“I </w:t>
      </w:r>
      <w:r w:rsidR="00B11756" w:rsidRPr="00E377C8">
        <w:rPr>
          <w:vertAlign w:val="baseline"/>
        </w:rPr>
        <w:t xml:space="preserve">Cantieri </w:t>
      </w:r>
      <w:r w:rsidR="00781A5E" w:rsidRPr="00E377C8">
        <w:rPr>
          <w:vertAlign w:val="baseline"/>
        </w:rPr>
        <w:t>di Betania</w:t>
      </w:r>
      <w:r w:rsidR="005A6855" w:rsidRPr="00E377C8">
        <w:rPr>
          <w:vertAlign w:val="baseline"/>
        </w:rPr>
        <w:t>”</w:t>
      </w:r>
      <w:r w:rsidR="00781A5E" w:rsidRPr="00E377C8">
        <w:rPr>
          <w:vertAlign w:val="baseline"/>
        </w:rPr>
        <w:t xml:space="preserve">, </w:t>
      </w:r>
      <w:r w:rsidR="00B11756" w:rsidRPr="00E377C8">
        <w:rPr>
          <w:vertAlign w:val="baseline"/>
        </w:rPr>
        <w:t>propost</w:t>
      </w:r>
      <w:r w:rsidR="00781A5E" w:rsidRPr="00E377C8">
        <w:rPr>
          <w:vertAlign w:val="baseline"/>
        </w:rPr>
        <w:t xml:space="preserve">o </w:t>
      </w:r>
      <w:r w:rsidR="00B11756" w:rsidRPr="00E377C8">
        <w:rPr>
          <w:vertAlign w:val="baseline"/>
        </w:rPr>
        <w:t>dalla CEI.</w:t>
      </w:r>
      <w:r w:rsidR="00691582" w:rsidRPr="00E377C8">
        <w:rPr>
          <w:vertAlign w:val="baseline"/>
        </w:rPr>
        <w:t xml:space="preserve"> </w:t>
      </w:r>
      <w:r w:rsidR="005A6855" w:rsidRPr="00E377C8">
        <w:rPr>
          <w:vertAlign w:val="baseline"/>
        </w:rPr>
        <w:t xml:space="preserve">L’incontro si è rivelato proficuo per tutti </w:t>
      </w:r>
      <w:r w:rsidR="00691582" w:rsidRPr="00E377C8">
        <w:rPr>
          <w:vertAlign w:val="baseline"/>
        </w:rPr>
        <w:t>e</w:t>
      </w:r>
      <w:r w:rsidR="005A6855" w:rsidRPr="00E377C8">
        <w:rPr>
          <w:vertAlign w:val="baseline"/>
        </w:rPr>
        <w:t xml:space="preserve"> ci sembra opportuno condividere con voi gli spunti emersi dai tavoli di consultazione</w:t>
      </w:r>
      <w:r w:rsidR="00D4370C" w:rsidRPr="00E377C8">
        <w:rPr>
          <w:vertAlign w:val="baseline"/>
        </w:rPr>
        <w:t>.</w:t>
      </w:r>
    </w:p>
    <w:p w14:paraId="571F1E4B" w14:textId="60704EA2" w:rsidR="005A6855" w:rsidRPr="00E377C8" w:rsidRDefault="00691582" w:rsidP="00C06055">
      <w:pPr>
        <w:spacing w:after="0"/>
        <w:ind w:firstLine="284"/>
        <w:jc w:val="both"/>
        <w:rPr>
          <w:vertAlign w:val="baseline"/>
        </w:rPr>
      </w:pPr>
      <w:r w:rsidRPr="00E377C8">
        <w:rPr>
          <w:vertAlign w:val="baseline"/>
        </w:rPr>
        <w:t xml:space="preserve">Il tema più ricorrente è certamente quello del </w:t>
      </w:r>
      <w:r w:rsidR="0080397B" w:rsidRPr="00E377C8">
        <w:rPr>
          <w:vertAlign w:val="baseline"/>
        </w:rPr>
        <w:t xml:space="preserve"> </w:t>
      </w:r>
      <w:r w:rsidRPr="00E377C8">
        <w:rPr>
          <w:b/>
          <w:bCs/>
          <w:vertAlign w:val="baseline"/>
        </w:rPr>
        <w:t>LINGUAGGIO</w:t>
      </w:r>
      <w:r w:rsidR="0080397B" w:rsidRPr="00E377C8">
        <w:rPr>
          <w:vertAlign w:val="baseline"/>
        </w:rPr>
        <w:t xml:space="preserve"> che utilizziamo dentro e fuori le nostre comunità: è desueto, spesso improntato sul “divieto” piuttosto che sulla gioia dell’annuncio; questo non solo non ci consente di dialogare con chi è più lontano, ma continuamente e progressivamente ci separa anche da chi è cresciuto</w:t>
      </w:r>
      <w:r w:rsidR="007F4B62" w:rsidRPr="00E377C8">
        <w:rPr>
          <w:vertAlign w:val="baseline"/>
        </w:rPr>
        <w:t xml:space="preserve"> all’interno delle nostre realtà, primi fra tutti i giovani. È dunque necessario adattare sempre linguaggi e metodi alle persone che siamo chiamati ad ascoltare</w:t>
      </w:r>
      <w:r w:rsidR="00C06055" w:rsidRPr="00E377C8">
        <w:rPr>
          <w:vertAlign w:val="baseline"/>
        </w:rPr>
        <w:t>: se ci si rende conto di non avere gli strumenti adatti, si abbia l’umiltà di chiedere aiuto anche a persone esterne, purché esperte</w:t>
      </w:r>
      <w:r w:rsidR="00D4370C" w:rsidRPr="00E377C8">
        <w:rPr>
          <w:vertAlign w:val="baseline"/>
        </w:rPr>
        <w:t>.</w:t>
      </w:r>
    </w:p>
    <w:p w14:paraId="4F8583F4" w14:textId="565D33CC" w:rsidR="00D4370C" w:rsidRPr="00E377C8" w:rsidRDefault="00D4370C" w:rsidP="00C06055">
      <w:pPr>
        <w:spacing w:after="0"/>
        <w:ind w:firstLine="284"/>
        <w:jc w:val="both"/>
        <w:rPr>
          <w:vertAlign w:val="baseline"/>
        </w:rPr>
      </w:pPr>
      <w:r w:rsidRPr="00E377C8">
        <w:rPr>
          <w:vertAlign w:val="baseline"/>
        </w:rPr>
        <w:t xml:space="preserve">In più contesti si avverte l’esigenza di una </w:t>
      </w:r>
      <w:r w:rsidRPr="00E377C8">
        <w:rPr>
          <w:b/>
          <w:bCs/>
          <w:vertAlign w:val="baseline"/>
        </w:rPr>
        <w:t xml:space="preserve">FORMAZIONE </w:t>
      </w:r>
      <w:r w:rsidRPr="00E377C8">
        <w:rPr>
          <w:vertAlign w:val="baseline"/>
        </w:rPr>
        <w:t xml:space="preserve">adeguata sui temi del cammino sinodale ma anche sul valore stesso dell’essere una comunità che sa dialogare con i propri membri, con il territorio e con la Diocesi. In questo ambito è fondamentale il ruolo del </w:t>
      </w:r>
      <w:r w:rsidR="00E377C8" w:rsidRPr="00E377C8">
        <w:rPr>
          <w:vertAlign w:val="baseline"/>
        </w:rPr>
        <w:t>R</w:t>
      </w:r>
      <w:r w:rsidRPr="00E377C8">
        <w:rPr>
          <w:vertAlign w:val="baseline"/>
        </w:rPr>
        <w:t>eferente sinodale.</w:t>
      </w:r>
    </w:p>
    <w:p w14:paraId="1AF8C738" w14:textId="030A00BB" w:rsidR="00C06055" w:rsidRPr="00E377C8" w:rsidRDefault="00D4370C" w:rsidP="00C06055">
      <w:pPr>
        <w:spacing w:after="0"/>
        <w:ind w:firstLine="284"/>
        <w:jc w:val="both"/>
        <w:rPr>
          <w:vertAlign w:val="baseline"/>
        </w:rPr>
      </w:pPr>
      <w:r w:rsidRPr="00E377C8">
        <w:rPr>
          <w:vertAlign w:val="baseline"/>
        </w:rPr>
        <w:t xml:space="preserve">È opportuno individuare e valorizzare le </w:t>
      </w:r>
      <w:r w:rsidRPr="00E377C8">
        <w:rPr>
          <w:b/>
          <w:bCs/>
          <w:vertAlign w:val="baseline"/>
        </w:rPr>
        <w:t>POTENZIALITÀ DEL TERRITORIO</w:t>
      </w:r>
      <w:r w:rsidRPr="00E377C8">
        <w:rPr>
          <w:vertAlign w:val="baseline"/>
        </w:rPr>
        <w:t xml:space="preserve"> evitando di soffermarsi solo sui problemi: il parroco e i suoi collaboratori dovrebbero dialogare con le realtà e le associazioni del territorio, creando ponti relazionali. </w:t>
      </w:r>
    </w:p>
    <w:p w14:paraId="2A9C34B9" w14:textId="5BC1470E" w:rsidR="006E0AEB" w:rsidRPr="00E377C8" w:rsidRDefault="006E0AEB" w:rsidP="006E0AEB">
      <w:pPr>
        <w:spacing w:after="0"/>
        <w:ind w:firstLine="284"/>
        <w:jc w:val="both"/>
        <w:rPr>
          <w:vertAlign w:val="baseline"/>
        </w:rPr>
      </w:pPr>
      <w:r w:rsidRPr="00E377C8">
        <w:rPr>
          <w:vertAlign w:val="baseline"/>
        </w:rPr>
        <w:t>Una constatazione preoccupante è che in molte realtà</w:t>
      </w:r>
      <w:r w:rsidR="00D4370C" w:rsidRPr="00E377C8">
        <w:rPr>
          <w:vertAlign w:val="baseline"/>
        </w:rPr>
        <w:t xml:space="preserve"> si è abbandonata l’idea del </w:t>
      </w:r>
      <w:r w:rsidR="00D4370C" w:rsidRPr="00E377C8">
        <w:rPr>
          <w:b/>
          <w:bCs/>
          <w:vertAlign w:val="baseline"/>
        </w:rPr>
        <w:t>CONSIGLIO PASTORALE PARROCCHIALE</w:t>
      </w:r>
      <w:r w:rsidRPr="00E377C8">
        <w:rPr>
          <w:vertAlign w:val="baseline"/>
        </w:rPr>
        <w:t>, non inteso come assemblea ratificante, ma come vera e propria istituzione. Un consiglio parrocchiale ben strutturato rappresenta un importante aiuto per il parroco, che potrebbe in tal modo dare maggior spazio e responsabilità a diverse forme di diaconia, di ministerialità e anche di decisione.  In questo ambito, l’Equipe Sinodale si impegnerà a fornire un sussidio concreto alle comunità.</w:t>
      </w:r>
    </w:p>
    <w:p w14:paraId="20CFDCCC" w14:textId="7A042804" w:rsidR="0044483B" w:rsidRPr="00E377C8" w:rsidRDefault="0044483B" w:rsidP="006E0AEB">
      <w:pPr>
        <w:spacing w:after="0"/>
        <w:ind w:firstLine="284"/>
        <w:jc w:val="both"/>
        <w:rPr>
          <w:vertAlign w:val="baseline"/>
        </w:rPr>
      </w:pPr>
      <w:r w:rsidRPr="00E377C8">
        <w:rPr>
          <w:vertAlign w:val="baseline"/>
        </w:rPr>
        <w:t xml:space="preserve">Il cammino sinodale deve avere, tra i propri obiettivi, la realizzazione di una struttura concentrica di comunicazione e, soprattutto, di </w:t>
      </w:r>
      <w:r w:rsidRPr="00E377C8">
        <w:rPr>
          <w:b/>
          <w:bCs/>
          <w:vertAlign w:val="baseline"/>
        </w:rPr>
        <w:t>RELAZIONE</w:t>
      </w:r>
      <w:r w:rsidRPr="00E377C8">
        <w:rPr>
          <w:vertAlign w:val="baseline"/>
        </w:rPr>
        <w:t>, a partire dalle parrocchie fino ai livelli istituzionali più alti. Rifiutare la relazione significa rigettare l’idea del cammino sinodale stesso, che si fonda sui principi di comunione, partecipazione e missione che sono alla base del cristianesimo.</w:t>
      </w:r>
    </w:p>
    <w:p w14:paraId="11389CDC" w14:textId="48BF6966" w:rsidR="00D4370C" w:rsidRPr="00E377C8" w:rsidRDefault="00D4370C">
      <w:pPr>
        <w:spacing w:after="0"/>
        <w:ind w:firstLine="284"/>
        <w:jc w:val="both"/>
        <w:rPr>
          <w:vertAlign w:val="baseline"/>
        </w:rPr>
      </w:pPr>
    </w:p>
    <w:p w14:paraId="77047346" w14:textId="00C72F6E" w:rsidR="006E0AEB" w:rsidRPr="00E377C8" w:rsidRDefault="006E0AEB">
      <w:pPr>
        <w:spacing w:after="0"/>
        <w:ind w:firstLine="284"/>
        <w:jc w:val="both"/>
        <w:rPr>
          <w:vertAlign w:val="baseline"/>
        </w:rPr>
      </w:pPr>
    </w:p>
    <w:p w14:paraId="7473511F" w14:textId="77777777" w:rsidR="006E0AEB" w:rsidRPr="00E377C8" w:rsidRDefault="006E0AEB">
      <w:pPr>
        <w:spacing w:after="0"/>
        <w:ind w:firstLine="284"/>
        <w:jc w:val="both"/>
        <w:rPr>
          <w:vertAlign w:val="baseline"/>
        </w:rPr>
      </w:pPr>
    </w:p>
    <w:sectPr w:rsidR="006E0AEB" w:rsidRPr="00E377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3A7"/>
    <w:multiLevelType w:val="hybridMultilevel"/>
    <w:tmpl w:val="DC461852"/>
    <w:lvl w:ilvl="0" w:tplc="C16CC04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54A5ED6"/>
    <w:multiLevelType w:val="hybridMultilevel"/>
    <w:tmpl w:val="B84E2328"/>
    <w:lvl w:ilvl="0" w:tplc="4FDC1B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60DD"/>
    <w:rsid w:val="0044483B"/>
    <w:rsid w:val="005A6855"/>
    <w:rsid w:val="005B06FA"/>
    <w:rsid w:val="00691582"/>
    <w:rsid w:val="006E0AEB"/>
    <w:rsid w:val="00737CCE"/>
    <w:rsid w:val="00781A5E"/>
    <w:rsid w:val="007F4B62"/>
    <w:rsid w:val="0080397B"/>
    <w:rsid w:val="008066F0"/>
    <w:rsid w:val="0083429C"/>
    <w:rsid w:val="008C60DD"/>
    <w:rsid w:val="00B11756"/>
    <w:rsid w:val="00C06055"/>
    <w:rsid w:val="00C82DFE"/>
    <w:rsid w:val="00D4370C"/>
    <w:rsid w:val="00DF2E4D"/>
    <w:rsid w:val="00E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A1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158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377C8"/>
    <w:pPr>
      <w:spacing w:before="100" w:beforeAutospacing="1" w:after="100" w:afterAutospacing="1" w:line="240" w:lineRule="auto"/>
    </w:pPr>
    <w:rPr>
      <w:rFonts w:eastAsia="Times New Roman"/>
      <w:vertAlign w:val="baseline"/>
      <w:lang w:eastAsia="it-IT"/>
    </w:rPr>
  </w:style>
  <w:style w:type="character" w:customStyle="1" w:styleId="color-text">
    <w:name w:val="color-text"/>
    <w:basedOn w:val="Caratterepredefinitoparagrafo"/>
    <w:rsid w:val="00E377C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455</Words>
  <Characters>2595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ARTEMISIO</dc:creator>
  <cp:keywords/>
  <dc:description/>
  <cp:lastModifiedBy>Agire</cp:lastModifiedBy>
  <cp:revision>5</cp:revision>
  <dcterms:created xsi:type="dcterms:W3CDTF">2022-12-16T15:23:00Z</dcterms:created>
  <dcterms:modified xsi:type="dcterms:W3CDTF">2022-12-19T12:15:00Z</dcterms:modified>
</cp:coreProperties>
</file>