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142B" w14:textId="0210A52C" w:rsidR="00E06F81" w:rsidRPr="00E57B41" w:rsidRDefault="00E06F81" w:rsidP="004D59BE">
      <w:pPr>
        <w:pStyle w:val="Default"/>
        <w:jc w:val="right"/>
        <w:rPr>
          <w:iCs/>
          <w:color w:val="auto"/>
        </w:rPr>
      </w:pPr>
      <w:r w:rsidRPr="00E57B41">
        <w:rPr>
          <w:iCs/>
          <w:color w:val="auto"/>
        </w:rPr>
        <w:t>Ai Presbiteri</w:t>
      </w:r>
      <w:r>
        <w:rPr>
          <w:iCs/>
          <w:color w:val="auto"/>
        </w:rPr>
        <w:t>,</w:t>
      </w:r>
      <w:r w:rsidRPr="00E57B41">
        <w:rPr>
          <w:iCs/>
          <w:color w:val="auto"/>
        </w:rPr>
        <w:t xml:space="preserve"> ai Diaconi</w:t>
      </w:r>
      <w:r>
        <w:rPr>
          <w:iCs/>
          <w:color w:val="auto"/>
        </w:rPr>
        <w:t xml:space="preserve"> e ai fedeli tutti</w:t>
      </w:r>
    </w:p>
    <w:p w14:paraId="59E78DCF" w14:textId="77777777" w:rsidR="00E06F81" w:rsidRPr="00E57B41" w:rsidRDefault="00E06F81" w:rsidP="004D59BE">
      <w:pPr>
        <w:pStyle w:val="Default"/>
        <w:jc w:val="right"/>
        <w:rPr>
          <w:iCs/>
          <w:color w:val="auto"/>
        </w:rPr>
      </w:pPr>
      <w:r w:rsidRPr="00E57B41">
        <w:rPr>
          <w:iCs/>
          <w:color w:val="auto"/>
        </w:rPr>
        <w:t xml:space="preserve">dell’Arcidiocesi di Salerno-Campagna-Acerno </w:t>
      </w:r>
    </w:p>
    <w:p w14:paraId="23383663" w14:textId="77777777" w:rsidR="00E06F81" w:rsidRPr="00E57B41" w:rsidRDefault="00E06F81" w:rsidP="004D59BE">
      <w:pPr>
        <w:pStyle w:val="Default"/>
        <w:jc w:val="both"/>
        <w:rPr>
          <w:iCs/>
          <w:color w:val="auto"/>
        </w:rPr>
      </w:pPr>
    </w:p>
    <w:p w14:paraId="3E8B34EE" w14:textId="77777777" w:rsidR="00E06F81" w:rsidRPr="00E57B41" w:rsidRDefault="00E06F81" w:rsidP="004D59BE">
      <w:pPr>
        <w:pStyle w:val="Default"/>
        <w:spacing w:line="276" w:lineRule="auto"/>
        <w:jc w:val="both"/>
        <w:rPr>
          <w:iCs/>
          <w:color w:val="auto"/>
        </w:rPr>
      </w:pPr>
      <w:r>
        <w:rPr>
          <w:iCs/>
          <w:color w:val="auto"/>
        </w:rPr>
        <w:t>Reverendissimi</w:t>
      </w:r>
      <w:r w:rsidRPr="00E57B41">
        <w:rPr>
          <w:iCs/>
          <w:color w:val="auto"/>
        </w:rPr>
        <w:t>,</w:t>
      </w:r>
    </w:p>
    <w:p w14:paraId="4280BCD2" w14:textId="1DCA148A" w:rsidR="00E06F81" w:rsidRDefault="00E06F81" w:rsidP="004D59BE">
      <w:pPr>
        <w:pStyle w:val="Default"/>
        <w:spacing w:line="276" w:lineRule="auto"/>
        <w:jc w:val="both"/>
        <w:rPr>
          <w:iCs/>
          <w:color w:val="auto"/>
        </w:rPr>
      </w:pPr>
      <w:r>
        <w:rPr>
          <w:iCs/>
          <w:color w:val="auto"/>
        </w:rPr>
        <w:t xml:space="preserve">anche quest’anno siamo </w:t>
      </w:r>
      <w:r w:rsidR="00F04609">
        <w:rPr>
          <w:iCs/>
          <w:color w:val="auto"/>
        </w:rPr>
        <w:t>‘convocati’ a celebrare e vivere</w:t>
      </w:r>
      <w:r>
        <w:rPr>
          <w:iCs/>
          <w:color w:val="auto"/>
        </w:rPr>
        <w:t xml:space="preserve"> la settimana di preghiera per l’unità dei cristiani, che va dal 18 al 25 gennaio. Ormai è consolidato il lavoro che precede questa settimana e molti tra voi hanno avuto modo già di consultare il materiale che è stato messo a disposizione online da tempo</w:t>
      </w:r>
      <w:r w:rsidR="001A763D">
        <w:rPr>
          <w:iCs/>
          <w:color w:val="auto"/>
        </w:rPr>
        <w:t xml:space="preserve"> </w:t>
      </w:r>
      <w:r w:rsidR="00E53116">
        <w:rPr>
          <w:iCs/>
          <w:color w:val="auto"/>
        </w:rPr>
        <w:t xml:space="preserve">– </w:t>
      </w:r>
      <w:hyperlink r:id="rId4" w:history="1">
        <w:r w:rsidR="00E53116" w:rsidRPr="00C06697">
          <w:rPr>
            <w:rStyle w:val="Collegamentoipertestuale"/>
            <w:iCs/>
          </w:rPr>
          <w:t>https://ecumenismo.chiesacattolica.it/wp-content/uploads/sites/32/2021/12/10/SPUC-2022.pdf</w:t>
        </w:r>
      </w:hyperlink>
      <w:r w:rsidR="001A763D">
        <w:rPr>
          <w:iCs/>
          <w:color w:val="auto"/>
        </w:rPr>
        <w:t xml:space="preserve"> </w:t>
      </w:r>
      <w:r w:rsidR="00E53116">
        <w:rPr>
          <w:iCs/>
          <w:color w:val="auto"/>
        </w:rPr>
        <w:t xml:space="preserve">– </w:t>
      </w:r>
      <w:r>
        <w:rPr>
          <w:iCs/>
          <w:color w:val="auto"/>
        </w:rPr>
        <w:t xml:space="preserve"> ma che </w:t>
      </w:r>
      <w:r w:rsidRPr="00FE0765">
        <w:rPr>
          <w:iCs/>
          <w:color w:val="auto"/>
        </w:rPr>
        <w:t xml:space="preserve">siete ancora in tempo di reperire nei negozi di articoli religiosi a voi più vicini. </w:t>
      </w:r>
      <w:r w:rsidR="009F551B">
        <w:rPr>
          <w:iCs/>
          <w:color w:val="auto"/>
        </w:rPr>
        <w:t xml:space="preserve">Quest’anno il Pontificio Consiglio per la promozione dell’unità dei cristiani ha affidato il compito del tema al Consiglio delle chiese del Medio Oriente con sede a Beirut in Libano. </w:t>
      </w:r>
    </w:p>
    <w:p w14:paraId="5AFED210" w14:textId="77777777" w:rsidR="00FE0765" w:rsidRPr="00FE0765" w:rsidRDefault="00FE0765" w:rsidP="004D59BE">
      <w:pPr>
        <w:pStyle w:val="Default"/>
        <w:spacing w:line="276" w:lineRule="auto"/>
        <w:jc w:val="both"/>
        <w:rPr>
          <w:iCs/>
          <w:color w:val="auto"/>
        </w:rPr>
      </w:pPr>
    </w:p>
    <w:p w14:paraId="101DD99D" w14:textId="25B1F8AA" w:rsidR="00FE0765" w:rsidRPr="00FE0765" w:rsidRDefault="001A763D" w:rsidP="004D59BE">
      <w:pPr>
        <w:pStyle w:val="Default"/>
        <w:spacing w:line="276" w:lineRule="auto"/>
        <w:jc w:val="both"/>
        <w:rPr>
          <w:iCs/>
        </w:rPr>
      </w:pPr>
      <w:r w:rsidRPr="00FE0765">
        <w:rPr>
          <w:iCs/>
          <w:color w:val="auto"/>
        </w:rPr>
        <w:t>Nonostante</w:t>
      </w:r>
      <w:r w:rsidR="00E06F81" w:rsidRPr="00FE0765">
        <w:rPr>
          <w:iCs/>
          <w:color w:val="auto"/>
        </w:rPr>
        <w:t xml:space="preserve"> </w:t>
      </w:r>
      <w:r w:rsidRPr="00FE0765">
        <w:rPr>
          <w:iCs/>
          <w:color w:val="auto"/>
        </w:rPr>
        <w:t xml:space="preserve">la situazione pandemica ci abbia messo a dura prova negli anni scorsi – e continua a farlo – ci è sembrato un segno di speranza poter vedere ‘convenuti’ per la </w:t>
      </w:r>
      <w:r w:rsidR="00C82CA4" w:rsidRPr="00FE0765">
        <w:rPr>
          <w:iCs/>
          <w:color w:val="auto"/>
        </w:rPr>
        <w:t>C</w:t>
      </w:r>
      <w:r w:rsidRPr="00FE0765">
        <w:rPr>
          <w:iCs/>
          <w:color w:val="auto"/>
        </w:rPr>
        <w:t xml:space="preserve">elebrazione </w:t>
      </w:r>
      <w:r w:rsidR="00C82CA4" w:rsidRPr="00FE0765">
        <w:rPr>
          <w:iCs/>
          <w:color w:val="auto"/>
        </w:rPr>
        <w:t>E</w:t>
      </w:r>
      <w:r w:rsidRPr="00FE0765">
        <w:rPr>
          <w:iCs/>
          <w:color w:val="auto"/>
        </w:rPr>
        <w:t xml:space="preserve">cumenica della Parola di Dio il nostro Arcivescovo </w:t>
      </w:r>
      <w:proofErr w:type="spellStart"/>
      <w:r w:rsidRPr="00FE0765">
        <w:rPr>
          <w:iCs/>
          <w:color w:val="auto"/>
        </w:rPr>
        <w:t>Mons</w:t>
      </w:r>
      <w:proofErr w:type="spellEnd"/>
      <w:r w:rsidRPr="00FE0765">
        <w:rPr>
          <w:iCs/>
          <w:color w:val="auto"/>
        </w:rPr>
        <w:t xml:space="preserve">. Andrea </w:t>
      </w:r>
      <w:proofErr w:type="spellStart"/>
      <w:r w:rsidRPr="00FE0765">
        <w:rPr>
          <w:iCs/>
          <w:color w:val="auto"/>
        </w:rPr>
        <w:t>Bellandi</w:t>
      </w:r>
      <w:proofErr w:type="spellEnd"/>
      <w:r w:rsidRPr="00FE0765">
        <w:rPr>
          <w:iCs/>
          <w:color w:val="auto"/>
        </w:rPr>
        <w:t xml:space="preserve"> e i pastori delle altre confessioni. Quest</w:t>
      </w:r>
      <w:r w:rsidR="00E53116">
        <w:rPr>
          <w:iCs/>
          <w:color w:val="auto"/>
        </w:rPr>
        <w:t>o</w:t>
      </w:r>
      <w:r w:rsidR="00C82CA4" w:rsidRPr="00FE0765">
        <w:rPr>
          <w:iCs/>
          <w:color w:val="auto"/>
        </w:rPr>
        <w:t xml:space="preserve"> m</w:t>
      </w:r>
      <w:r w:rsidR="00C82CA4" w:rsidRPr="00FE0765">
        <w:rPr>
          <w:iCs/>
        </w:rPr>
        <w:t>omento carico di preghiera per l'unico Signore, Gesù Cristo,</w:t>
      </w:r>
      <w:r w:rsidRPr="00FE0765">
        <w:rPr>
          <w:iCs/>
          <w:color w:val="auto"/>
        </w:rPr>
        <w:t xml:space="preserve"> avrà luogo nella concattedrale di Campagna, santa Maria della Pace, il 19 gennaio alle ore 18:00 e sarà possibile seguir</w:t>
      </w:r>
      <w:r w:rsidR="00C82CA4" w:rsidRPr="00FE0765">
        <w:rPr>
          <w:iCs/>
          <w:color w:val="auto"/>
        </w:rPr>
        <w:t>ne</w:t>
      </w:r>
      <w:r w:rsidRPr="00FE0765">
        <w:rPr>
          <w:iCs/>
          <w:color w:val="auto"/>
        </w:rPr>
        <w:t xml:space="preserve"> online la diretta sulla pagina </w:t>
      </w:r>
      <w:proofErr w:type="spellStart"/>
      <w:r w:rsidRPr="00FE0765">
        <w:rPr>
          <w:iCs/>
          <w:color w:val="auto"/>
        </w:rPr>
        <w:t>Facebook</w:t>
      </w:r>
      <w:proofErr w:type="spellEnd"/>
      <w:r w:rsidRPr="00FE0765">
        <w:rPr>
          <w:iCs/>
          <w:color w:val="auto"/>
        </w:rPr>
        <w:t xml:space="preserve"> dell’Ufficio per l’ecumenismo e il dialogo interreligioso della nostra Arcidiocesi: @UEDISalerno. </w:t>
      </w:r>
      <w:r w:rsidR="00C82CA4" w:rsidRPr="00FE0765">
        <w:rPr>
          <w:iCs/>
          <w:color w:val="auto"/>
        </w:rPr>
        <w:t>Mentre l</w:t>
      </w:r>
      <w:r w:rsidRPr="00FE0765">
        <w:rPr>
          <w:iCs/>
          <w:color w:val="auto"/>
        </w:rPr>
        <w:t>’anno scorso fu ritenuto opportuno vivere tale celebrazione in modalità online</w:t>
      </w:r>
      <w:r w:rsidR="00C82CA4" w:rsidRPr="00FE0765">
        <w:rPr>
          <w:iCs/>
          <w:color w:val="auto"/>
        </w:rPr>
        <w:t xml:space="preserve">, quest’anno </w:t>
      </w:r>
      <w:r w:rsidR="00FE0765">
        <w:rPr>
          <w:iCs/>
          <w:color w:val="auto"/>
        </w:rPr>
        <w:t xml:space="preserve">è </w:t>
      </w:r>
      <w:r w:rsidR="00C82CA4" w:rsidRPr="00FE0765">
        <w:rPr>
          <w:iCs/>
          <w:color w:val="auto"/>
        </w:rPr>
        <w:t>Campagna</w:t>
      </w:r>
      <w:r w:rsidR="00FE0765">
        <w:rPr>
          <w:iCs/>
          <w:color w:val="auto"/>
        </w:rPr>
        <w:t xml:space="preserve"> a farci da culla e da meta</w:t>
      </w:r>
      <w:r w:rsidR="009F551B">
        <w:rPr>
          <w:iCs/>
          <w:color w:val="auto"/>
        </w:rPr>
        <w:t>.</w:t>
      </w:r>
      <w:r w:rsidR="004779B6">
        <w:rPr>
          <w:iCs/>
          <w:color w:val="auto"/>
        </w:rPr>
        <w:t xml:space="preserve"> </w:t>
      </w:r>
      <w:r w:rsidR="00E53116">
        <w:rPr>
          <w:iCs/>
          <w:color w:val="auto"/>
        </w:rPr>
        <w:t>Nel r</w:t>
      </w:r>
      <w:r w:rsidR="00C82CA4" w:rsidRPr="00FE0765">
        <w:rPr>
          <w:iCs/>
          <w:color w:val="auto"/>
        </w:rPr>
        <w:t>icorda</w:t>
      </w:r>
      <w:r w:rsidR="00E53116">
        <w:rPr>
          <w:iCs/>
          <w:color w:val="auto"/>
        </w:rPr>
        <w:t>rci</w:t>
      </w:r>
      <w:r w:rsidR="00C82CA4" w:rsidRPr="00FE0765">
        <w:rPr>
          <w:iCs/>
          <w:color w:val="auto"/>
        </w:rPr>
        <w:t xml:space="preserve"> quel poco di cammino che insieme alle altre comunità si è cercato di vivere</w:t>
      </w:r>
      <w:r w:rsidR="004779B6">
        <w:rPr>
          <w:iCs/>
          <w:color w:val="auto"/>
        </w:rPr>
        <w:t xml:space="preserve">, </w:t>
      </w:r>
      <w:r w:rsidR="00E53116">
        <w:rPr>
          <w:iCs/>
          <w:color w:val="auto"/>
        </w:rPr>
        <w:t>la stessa Campagna</w:t>
      </w:r>
      <w:r w:rsidR="004779B6">
        <w:rPr>
          <w:iCs/>
          <w:color w:val="auto"/>
        </w:rPr>
        <w:t xml:space="preserve"> </w:t>
      </w:r>
      <w:r w:rsidR="00E53116">
        <w:rPr>
          <w:iCs/>
          <w:color w:val="auto"/>
        </w:rPr>
        <w:t>si f</w:t>
      </w:r>
      <w:r w:rsidR="004779B6">
        <w:rPr>
          <w:iCs/>
          <w:color w:val="auto"/>
        </w:rPr>
        <w:t>a</w:t>
      </w:r>
      <w:r w:rsidR="00E53116">
        <w:rPr>
          <w:iCs/>
          <w:color w:val="auto"/>
        </w:rPr>
        <w:t xml:space="preserve"> quell’Oriente da cui partire con forze nuove perché </w:t>
      </w:r>
      <w:r w:rsidR="00B956DB">
        <w:rPr>
          <w:iCs/>
          <w:color w:val="auto"/>
        </w:rPr>
        <w:t>soprattutto la profezia dell’unità dia</w:t>
      </w:r>
      <w:r w:rsidR="004779B6">
        <w:rPr>
          <w:iCs/>
          <w:color w:val="auto"/>
        </w:rPr>
        <w:t xml:space="preserve"> slancio </w:t>
      </w:r>
      <w:r w:rsidR="00E53116">
        <w:rPr>
          <w:iCs/>
          <w:color w:val="auto"/>
        </w:rPr>
        <w:t>a</w:t>
      </w:r>
      <w:r w:rsidR="009F551B">
        <w:rPr>
          <w:iCs/>
          <w:color w:val="auto"/>
        </w:rPr>
        <w:t xml:space="preserve"> favore di</w:t>
      </w:r>
      <w:r w:rsidR="004779B6">
        <w:rPr>
          <w:iCs/>
          <w:color w:val="auto"/>
        </w:rPr>
        <w:t xml:space="preserve"> quel cammino sinodale </w:t>
      </w:r>
      <w:r w:rsidR="00E53116">
        <w:rPr>
          <w:iCs/>
          <w:color w:val="auto"/>
        </w:rPr>
        <w:t>ch</w:t>
      </w:r>
      <w:r w:rsidR="004779B6">
        <w:rPr>
          <w:iCs/>
          <w:color w:val="auto"/>
        </w:rPr>
        <w:t>e siamo chiamati</w:t>
      </w:r>
      <w:r w:rsidR="00E53116">
        <w:rPr>
          <w:iCs/>
          <w:color w:val="auto"/>
        </w:rPr>
        <w:t xml:space="preserve"> a vivere come Chiesa Cattolica</w:t>
      </w:r>
      <w:r w:rsidR="004779B6">
        <w:rPr>
          <w:iCs/>
          <w:color w:val="auto"/>
        </w:rPr>
        <w:t>. P</w:t>
      </w:r>
      <w:r w:rsidR="00C82CA4" w:rsidRPr="00FE0765">
        <w:rPr>
          <w:iCs/>
          <w:color w:val="auto"/>
        </w:rPr>
        <w:t xml:space="preserve">robabilmente l’icona dei magi </w:t>
      </w:r>
      <w:r w:rsidR="004779B6">
        <w:rPr>
          <w:iCs/>
          <w:color w:val="auto"/>
        </w:rPr>
        <w:t xml:space="preserve">non casca a caso, ricordandocelo; </w:t>
      </w:r>
      <w:r w:rsidR="00FE0765" w:rsidRPr="00FE0765">
        <w:rPr>
          <w:iCs/>
          <w:color w:val="auto"/>
        </w:rPr>
        <w:t xml:space="preserve">tuttavia noi siamo certi che </w:t>
      </w:r>
      <w:r w:rsidR="00FE0765">
        <w:rPr>
          <w:iCs/>
          <w:color w:val="auto"/>
        </w:rPr>
        <w:t>insieme alle altre comunità cristiane possiamo far comprendere</w:t>
      </w:r>
      <w:r w:rsidR="009F551B">
        <w:rPr>
          <w:iCs/>
          <w:color w:val="auto"/>
        </w:rPr>
        <w:t xml:space="preserve"> </w:t>
      </w:r>
      <w:r w:rsidR="00FE0765">
        <w:rPr>
          <w:iCs/>
          <w:color w:val="auto"/>
        </w:rPr>
        <w:t xml:space="preserve">che </w:t>
      </w:r>
      <w:r w:rsidR="00FE0765" w:rsidRPr="00FE0765">
        <w:rPr>
          <w:iCs/>
        </w:rPr>
        <w:t>quella stella che</w:t>
      </w:r>
      <w:r w:rsidR="00FE0765">
        <w:rPr>
          <w:iCs/>
        </w:rPr>
        <w:t xml:space="preserve"> seguiamo</w:t>
      </w:r>
      <w:r w:rsidR="00FE0765" w:rsidRPr="00FE0765">
        <w:rPr>
          <w:iCs/>
        </w:rPr>
        <w:t xml:space="preserve"> non </w:t>
      </w:r>
      <w:r w:rsidR="00FE0765">
        <w:rPr>
          <w:iCs/>
        </w:rPr>
        <w:t>appartiene a</w:t>
      </w:r>
      <w:r w:rsidR="00FE0765" w:rsidRPr="00FE0765">
        <w:rPr>
          <w:iCs/>
        </w:rPr>
        <w:t xml:space="preserve">l firmamento, </w:t>
      </w:r>
      <w:r w:rsidR="00FE0765">
        <w:rPr>
          <w:iCs/>
        </w:rPr>
        <w:t>bensì</w:t>
      </w:r>
      <w:r w:rsidR="00FE0765" w:rsidRPr="00FE0765">
        <w:rPr>
          <w:iCs/>
        </w:rPr>
        <w:t xml:space="preserve"> è Cristo Signore, nato, morto e risorto per l’intera umanità</w:t>
      </w:r>
      <w:r w:rsidR="00FE0765">
        <w:rPr>
          <w:iCs/>
        </w:rPr>
        <w:t>. Allora che la preghiera in questo tempo possa rinnovarci e rinvigorirci in questa consapevolezza</w:t>
      </w:r>
      <w:r w:rsidR="004779B6">
        <w:rPr>
          <w:iCs/>
        </w:rPr>
        <w:t xml:space="preserve">, perché sull’esempio dei magi anche noi “per un’altra strada” vogliamo far ritorno ad un’umanità e solidarietà che faccia riconoscere il nostro </w:t>
      </w:r>
      <w:proofErr w:type="spellStart"/>
      <w:r w:rsidR="004779B6">
        <w:rPr>
          <w:iCs/>
        </w:rPr>
        <w:t>divin</w:t>
      </w:r>
      <w:proofErr w:type="spellEnd"/>
      <w:r w:rsidR="004779B6">
        <w:rPr>
          <w:iCs/>
        </w:rPr>
        <w:t xml:space="preserve"> Salvatore. </w:t>
      </w:r>
    </w:p>
    <w:p w14:paraId="0D7CF3FD" w14:textId="0FC4A6AE" w:rsidR="00E06F81" w:rsidRPr="00FE0765" w:rsidRDefault="001A763D" w:rsidP="004D59BE">
      <w:pPr>
        <w:pStyle w:val="Default"/>
        <w:spacing w:line="276" w:lineRule="auto"/>
        <w:jc w:val="both"/>
        <w:rPr>
          <w:iCs/>
        </w:rPr>
      </w:pPr>
      <w:r>
        <w:rPr>
          <w:iCs/>
          <w:color w:val="auto"/>
        </w:rPr>
        <w:t xml:space="preserve"> </w:t>
      </w:r>
    </w:p>
    <w:p w14:paraId="53EB8A33" w14:textId="1EC729FF" w:rsidR="00C82CA4" w:rsidRDefault="004D59BE" w:rsidP="004D59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Ricordiamo la possibilità di celebrare l’Eucarestia per l’unità dei cristiani, le pagine non corrisponderanno a quelle degli altri anni ma i formulari sono davvero ricchi e possono essere spunti di preghiera e di riflessione, personale e comunitaria. </w:t>
      </w:r>
      <w:r w:rsidR="001A763D">
        <w:rPr>
          <w:rFonts w:ascii="Times New Roman" w:hAnsi="Times New Roman" w:cs="Times New Roman"/>
        </w:rPr>
        <w:t>Invitiamo</w:t>
      </w:r>
      <w:r>
        <w:rPr>
          <w:rFonts w:ascii="Times New Roman" w:hAnsi="Times New Roman" w:cs="Times New Roman"/>
        </w:rPr>
        <w:t>,</w:t>
      </w:r>
      <w:r w:rsidR="001A763D">
        <w:rPr>
          <w:rFonts w:ascii="Times New Roman" w:hAnsi="Times New Roman" w:cs="Times New Roman"/>
        </w:rPr>
        <w:t xml:space="preserve"> quanti vorranno</w:t>
      </w:r>
      <w:r>
        <w:rPr>
          <w:rFonts w:ascii="Times New Roman" w:hAnsi="Times New Roman" w:cs="Times New Roman"/>
        </w:rPr>
        <w:t>,</w:t>
      </w:r>
      <w:r w:rsidR="001A763D">
        <w:rPr>
          <w:rFonts w:ascii="Times New Roman" w:hAnsi="Times New Roman" w:cs="Times New Roman"/>
        </w:rPr>
        <w:t xml:space="preserve"> a recitare quotidianamente con la propria comunità </w:t>
      </w:r>
      <w:r>
        <w:rPr>
          <w:rFonts w:ascii="Times New Roman" w:hAnsi="Times New Roman" w:cs="Times New Roman"/>
        </w:rPr>
        <w:t>una</w:t>
      </w:r>
      <w:r w:rsidR="001A763D">
        <w:rPr>
          <w:rFonts w:ascii="Times New Roman" w:hAnsi="Times New Roman" w:cs="Times New Roman"/>
        </w:rPr>
        <w:t xml:space="preserve"> preghiera</w:t>
      </w:r>
      <w:r>
        <w:rPr>
          <w:rFonts w:ascii="Times New Roman" w:hAnsi="Times New Roman" w:cs="Times New Roman"/>
        </w:rPr>
        <w:t xml:space="preserve"> offerta dalla CEI,</w:t>
      </w:r>
      <w:r w:rsidR="001A763D">
        <w:rPr>
          <w:rFonts w:ascii="Times New Roman" w:hAnsi="Times New Roman" w:cs="Times New Roman"/>
        </w:rPr>
        <w:t xml:space="preserve"> recuperabile sul sito nazionale</w:t>
      </w:r>
      <w:r>
        <w:rPr>
          <w:rFonts w:ascii="Times New Roman" w:hAnsi="Times New Roman" w:cs="Times New Roman"/>
        </w:rPr>
        <w:t xml:space="preserve"> – </w:t>
      </w:r>
      <w:hyperlink r:id="rId5" w:history="1">
        <w:r w:rsidRPr="00C06697">
          <w:rPr>
            <w:rStyle w:val="Collegamentoipertestuale"/>
            <w:rFonts w:ascii="Times New Roman" w:hAnsi="Times New Roman" w:cs="Times New Roman"/>
          </w:rPr>
          <w:t>https://ecumenismo.chiesacattolica.it/2021/12/10/settimana-di-preghiera-per-lunita-dei-cristiani-2022/</w:t>
        </w:r>
      </w:hyperlink>
      <w:r w:rsidR="001A763D">
        <w:rPr>
          <w:rFonts w:ascii="Times New Roman" w:hAnsi="Times New Roman" w:cs="Times New Roman"/>
        </w:rPr>
        <w:t xml:space="preserve"> – sia in formato fronte-retro ( </w:t>
      </w:r>
      <w:hyperlink r:id="rId6" w:history="1">
        <w:r w:rsidR="001A763D" w:rsidRPr="00C06697">
          <w:rPr>
            <w:rStyle w:val="Collegamentoipertestuale"/>
            <w:rFonts w:ascii="Times New Roman" w:hAnsi="Times New Roman" w:cs="Times New Roman"/>
          </w:rPr>
          <w:t>https://ecumenismo.chiesacattolica.it/wp-content/uploads/sites/32/2021/12/10/Preghiera-Unità-singola.pdf</w:t>
        </w:r>
      </w:hyperlink>
      <w:r w:rsidR="001A763D">
        <w:rPr>
          <w:rFonts w:ascii="Times New Roman" w:hAnsi="Times New Roman" w:cs="Times New Roman"/>
        </w:rPr>
        <w:t xml:space="preserve"> ) che in formato pieghevole ( </w:t>
      </w:r>
      <w:hyperlink r:id="rId7" w:history="1">
        <w:r w:rsidR="001A763D" w:rsidRPr="00C06697">
          <w:rPr>
            <w:rStyle w:val="Collegamentoipertestuale"/>
            <w:rFonts w:ascii="Times New Roman" w:hAnsi="Times New Roman" w:cs="Times New Roman"/>
          </w:rPr>
          <w:t>https://ecumenismo.chiesacattolica.it/wp-content/uploads/sites/32/2021/12/10/Preghiera-Unità-doppia.pdf</w:t>
        </w:r>
      </w:hyperlink>
      <w:r w:rsidR="001A763D">
        <w:rPr>
          <w:rFonts w:ascii="Times New Roman" w:hAnsi="Times New Roman" w:cs="Times New Roman"/>
        </w:rPr>
        <w:t xml:space="preserve"> ).</w:t>
      </w:r>
      <w:r w:rsidR="00C82CA4">
        <w:rPr>
          <w:rFonts w:ascii="Times New Roman" w:hAnsi="Times New Roman" w:cs="Times New Roman"/>
        </w:rPr>
        <w:t xml:space="preserve"> Può essere girata sui gruppi parrocchiali così come può essere condivisa sulle pagine delle nostre comunità sui social.</w:t>
      </w:r>
    </w:p>
    <w:p w14:paraId="28E2F00C" w14:textId="77777777" w:rsidR="00B956DB" w:rsidRDefault="00B956DB" w:rsidP="004D59BE">
      <w:pPr>
        <w:jc w:val="both"/>
        <w:rPr>
          <w:rFonts w:ascii="Times New Roman" w:hAnsi="Times New Roman" w:cs="Times New Roman"/>
        </w:rPr>
      </w:pPr>
    </w:p>
    <w:p w14:paraId="3C7DA7E2" w14:textId="39F06146" w:rsidR="00B956DB" w:rsidRDefault="004D59BE" w:rsidP="004D59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E0765">
        <w:rPr>
          <w:rFonts w:ascii="Times New Roman" w:hAnsi="Times New Roman" w:cs="Times New Roman"/>
        </w:rPr>
        <w:t xml:space="preserve">l contempo abbiamo provato a stilare un momento di preghiera che desse particolare attenzione alla Parola di Dio, data la celebrazione della domenica della Parola di Dio </w:t>
      </w:r>
      <w:r w:rsidR="00B956DB">
        <w:rPr>
          <w:rFonts w:ascii="Times New Roman" w:hAnsi="Times New Roman" w:cs="Times New Roman"/>
        </w:rPr>
        <w:t>che sarà</w:t>
      </w:r>
      <w:r w:rsidR="004779B6">
        <w:rPr>
          <w:rFonts w:ascii="Times New Roman" w:hAnsi="Times New Roman" w:cs="Times New Roman"/>
        </w:rPr>
        <w:t xml:space="preserve"> </w:t>
      </w:r>
      <w:r w:rsidR="00FE0765">
        <w:rPr>
          <w:rFonts w:ascii="Times New Roman" w:hAnsi="Times New Roman" w:cs="Times New Roman"/>
        </w:rPr>
        <w:t>vissuta</w:t>
      </w:r>
      <w:r w:rsidR="00B956DB">
        <w:rPr>
          <w:rFonts w:ascii="Times New Roman" w:hAnsi="Times New Roman" w:cs="Times New Roman"/>
        </w:rPr>
        <w:t xml:space="preserve"> all’interno della settimana stessa dedicata all’unità. </w:t>
      </w:r>
      <w:r w:rsidR="000C4837">
        <w:rPr>
          <w:rFonts w:ascii="Times New Roman" w:hAnsi="Times New Roman" w:cs="Times New Roman"/>
        </w:rPr>
        <w:t>Ciascuno</w:t>
      </w:r>
      <w:r w:rsidR="00B956DB">
        <w:rPr>
          <w:rFonts w:ascii="Times New Roman" w:hAnsi="Times New Roman" w:cs="Times New Roman"/>
        </w:rPr>
        <w:t xml:space="preserve"> ovviamente sarà liber</w:t>
      </w:r>
      <w:r>
        <w:rPr>
          <w:rFonts w:ascii="Times New Roman" w:hAnsi="Times New Roman" w:cs="Times New Roman"/>
        </w:rPr>
        <w:t>o</w:t>
      </w:r>
      <w:r w:rsidR="00B956DB">
        <w:rPr>
          <w:rFonts w:ascii="Times New Roman" w:hAnsi="Times New Roman" w:cs="Times New Roman"/>
        </w:rPr>
        <w:t xml:space="preserve"> di adat</w:t>
      </w:r>
      <w:r>
        <w:rPr>
          <w:rFonts w:ascii="Times New Roman" w:hAnsi="Times New Roman" w:cs="Times New Roman"/>
        </w:rPr>
        <w:t>tare il momento</w:t>
      </w:r>
      <w:r w:rsidR="00B956DB">
        <w:rPr>
          <w:rFonts w:ascii="Times New Roman" w:hAnsi="Times New Roman" w:cs="Times New Roman"/>
        </w:rPr>
        <w:t xml:space="preserve">, cercando di mantenere lo scheletro che invita a desiderare l’unico Spirito, la sola Parola e i tanti testimoni e accompagnatori di cui le nostre chiese sono ricche. </w:t>
      </w:r>
    </w:p>
    <w:p w14:paraId="501481C5" w14:textId="77777777" w:rsidR="00B956DB" w:rsidRDefault="00B956DB" w:rsidP="004D59BE">
      <w:pPr>
        <w:jc w:val="both"/>
        <w:rPr>
          <w:rFonts w:ascii="Times New Roman" w:hAnsi="Times New Roman" w:cs="Times New Roman"/>
        </w:rPr>
      </w:pPr>
    </w:p>
    <w:p w14:paraId="583F6EBF" w14:textId="39F34EF7" w:rsidR="00B956DB" w:rsidRPr="004D59BE" w:rsidRDefault="00B956DB" w:rsidP="004D59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Ulteriori spunti saranno dati come l’anno scorso sulla pagina </w:t>
      </w:r>
      <w:proofErr w:type="spellStart"/>
      <w:r>
        <w:rPr>
          <w:rFonts w:ascii="Times New Roman" w:hAnsi="Times New Roman" w:cs="Times New Roman"/>
        </w:rPr>
        <w:t>Facebook</w:t>
      </w:r>
      <w:proofErr w:type="spellEnd"/>
      <w:r>
        <w:rPr>
          <w:rFonts w:ascii="Times New Roman" w:hAnsi="Times New Roman" w:cs="Times New Roman"/>
        </w:rPr>
        <w:t xml:space="preserve"> e Instagram. Chiunque desidera ovviamente potrà contattarci per ulteriori chiarimenti o proposte da poter vivere durante l’anno in comunione con le c</w:t>
      </w:r>
      <w:r w:rsidRPr="004D59BE">
        <w:rPr>
          <w:rFonts w:ascii="Times New Roman" w:hAnsi="Times New Roman" w:cs="Times New Roman"/>
        </w:rPr>
        <w:t xml:space="preserve">omunità presenti nel territorio in cui si è. </w:t>
      </w:r>
    </w:p>
    <w:p w14:paraId="4E922F38" w14:textId="77777777" w:rsidR="004D59BE" w:rsidRPr="004D59BE" w:rsidRDefault="004D59BE" w:rsidP="004D59BE">
      <w:pPr>
        <w:pStyle w:val="Default"/>
        <w:spacing w:line="276" w:lineRule="auto"/>
        <w:jc w:val="both"/>
        <w:rPr>
          <w:iCs/>
          <w:color w:val="auto"/>
        </w:rPr>
      </w:pPr>
      <w:r w:rsidRPr="004D59BE">
        <w:rPr>
          <w:iCs/>
          <w:color w:val="auto"/>
        </w:rPr>
        <w:t xml:space="preserve">In Cristo uniti vi salutiamo fraternamente. </w:t>
      </w:r>
    </w:p>
    <w:p w14:paraId="592A4EDC" w14:textId="77777777" w:rsidR="004D59BE" w:rsidRPr="004D59BE" w:rsidRDefault="004D59BE" w:rsidP="004D59BE">
      <w:pPr>
        <w:pStyle w:val="Default"/>
        <w:spacing w:line="360" w:lineRule="auto"/>
        <w:jc w:val="both"/>
        <w:rPr>
          <w:iCs/>
          <w:color w:val="auto"/>
        </w:rPr>
      </w:pPr>
    </w:p>
    <w:p w14:paraId="411066A5" w14:textId="77777777" w:rsidR="004D59BE" w:rsidRDefault="004D59BE" w:rsidP="004D59BE">
      <w:pPr>
        <w:rPr>
          <w:rFonts w:ascii="Times New Roman" w:hAnsi="Times New Roman" w:cs="Times New Roman"/>
          <w:iCs/>
        </w:rPr>
      </w:pPr>
      <w:r w:rsidRPr="004D59BE">
        <w:rPr>
          <w:rFonts w:ascii="Times New Roman" w:hAnsi="Times New Roman" w:cs="Times New Roman"/>
          <w:iCs/>
        </w:rPr>
        <w:t>Salerno, 1</w:t>
      </w:r>
      <w:r>
        <w:rPr>
          <w:rFonts w:ascii="Times New Roman" w:hAnsi="Times New Roman" w:cs="Times New Roman"/>
          <w:iCs/>
        </w:rPr>
        <w:t>5</w:t>
      </w:r>
      <w:r w:rsidRPr="004D59BE">
        <w:rPr>
          <w:rFonts w:ascii="Times New Roman" w:hAnsi="Times New Roman" w:cs="Times New Roman"/>
          <w:iCs/>
        </w:rPr>
        <w:t xml:space="preserve"> gennaio 202</w:t>
      </w:r>
      <w:r>
        <w:rPr>
          <w:rFonts w:ascii="Times New Roman" w:hAnsi="Times New Roman" w:cs="Times New Roman"/>
          <w:iCs/>
        </w:rPr>
        <w:t>2</w:t>
      </w:r>
    </w:p>
    <w:p w14:paraId="57A5FDC2" w14:textId="495538D9" w:rsidR="004D59BE" w:rsidRDefault="004D59BE" w:rsidP="004D59BE">
      <w:pPr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Mariano Vitale</w:t>
      </w:r>
    </w:p>
    <w:p w14:paraId="6572C3DB" w14:textId="7ED09F64" w:rsidR="004D59BE" w:rsidRDefault="004D59BE" w:rsidP="004D59BE">
      <w:pPr>
        <w:jc w:val="right"/>
        <w:rPr>
          <w:rFonts w:ascii="Times New Roman" w:hAnsi="Times New Roman" w:cs="Times New Roman"/>
          <w:iCs/>
        </w:rPr>
      </w:pPr>
    </w:p>
    <w:p w14:paraId="247FC2AE" w14:textId="7F697BF7" w:rsidR="004D59BE" w:rsidRDefault="004D59BE" w:rsidP="004D59BE">
      <w:pPr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Antonio Del Mese</w:t>
      </w:r>
    </w:p>
    <w:p w14:paraId="46292123" w14:textId="52B1D383" w:rsidR="00B956DB" w:rsidRPr="004D59BE" w:rsidRDefault="004D59BE" w:rsidP="004D59BE">
      <w:pPr>
        <w:rPr>
          <w:rFonts w:ascii="Times New Roman" w:hAnsi="Times New Roman" w:cs="Times New Roman"/>
        </w:rPr>
      </w:pPr>
      <w:r w:rsidRPr="004D59BE">
        <w:rPr>
          <w:rFonts w:ascii="Times New Roman" w:hAnsi="Times New Roman" w:cs="Times New Roman"/>
          <w:iCs/>
        </w:rPr>
        <w:tab/>
      </w:r>
    </w:p>
    <w:p w14:paraId="25216636" w14:textId="067BD8F9" w:rsidR="00FE0765" w:rsidRDefault="004779B6" w:rsidP="001A76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0765">
        <w:rPr>
          <w:rFonts w:ascii="Times New Roman" w:hAnsi="Times New Roman" w:cs="Times New Roman"/>
        </w:rPr>
        <w:t xml:space="preserve"> </w:t>
      </w:r>
    </w:p>
    <w:p w14:paraId="7D21BE11" w14:textId="4BE82D5F" w:rsidR="001A763D" w:rsidRDefault="00C82CA4" w:rsidP="001A76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8C21246" w14:textId="6C78ABF5" w:rsidR="001A763D" w:rsidRDefault="001A763D" w:rsidP="00E06F81">
      <w:pPr>
        <w:pStyle w:val="Default"/>
        <w:spacing w:line="276" w:lineRule="auto"/>
        <w:jc w:val="both"/>
        <w:rPr>
          <w:iCs/>
          <w:color w:val="auto"/>
        </w:rPr>
      </w:pPr>
    </w:p>
    <w:p w14:paraId="6C69C7BE" w14:textId="3120BA09" w:rsidR="001A763D" w:rsidRDefault="001A763D" w:rsidP="00E06F81">
      <w:pPr>
        <w:pStyle w:val="Default"/>
        <w:spacing w:line="276" w:lineRule="auto"/>
        <w:jc w:val="both"/>
        <w:rPr>
          <w:iCs/>
          <w:color w:val="auto"/>
        </w:rPr>
      </w:pPr>
    </w:p>
    <w:p w14:paraId="4F8DC868" w14:textId="77777777" w:rsidR="001A763D" w:rsidRDefault="001A763D" w:rsidP="00E06F81">
      <w:pPr>
        <w:pStyle w:val="Default"/>
        <w:spacing w:line="276" w:lineRule="auto"/>
        <w:jc w:val="both"/>
        <w:rPr>
          <w:iCs/>
          <w:color w:val="auto"/>
        </w:rPr>
      </w:pPr>
    </w:p>
    <w:p w14:paraId="7DDBCE33" w14:textId="7482813F" w:rsidR="001A763D" w:rsidRDefault="001A763D" w:rsidP="00E06F81">
      <w:pPr>
        <w:pStyle w:val="Default"/>
        <w:spacing w:line="276" w:lineRule="auto"/>
        <w:jc w:val="both"/>
        <w:rPr>
          <w:iCs/>
          <w:color w:val="auto"/>
        </w:rPr>
      </w:pPr>
    </w:p>
    <w:p w14:paraId="4DA53E81" w14:textId="77777777" w:rsidR="001A763D" w:rsidRDefault="001A763D" w:rsidP="00E06F81">
      <w:pPr>
        <w:pStyle w:val="Default"/>
        <w:spacing w:line="276" w:lineRule="auto"/>
        <w:jc w:val="both"/>
        <w:rPr>
          <w:iCs/>
          <w:color w:val="auto"/>
        </w:rPr>
      </w:pPr>
    </w:p>
    <w:p w14:paraId="11D5C515" w14:textId="0DC34F33" w:rsidR="00E06F81" w:rsidRDefault="00E06F81" w:rsidP="00E06F81">
      <w:pPr>
        <w:pStyle w:val="Default"/>
        <w:spacing w:line="276" w:lineRule="auto"/>
        <w:jc w:val="both"/>
        <w:rPr>
          <w:iCs/>
          <w:color w:val="auto"/>
        </w:rPr>
      </w:pPr>
      <w:r>
        <w:rPr>
          <w:iCs/>
          <w:color w:val="auto"/>
        </w:rPr>
        <w:t xml:space="preserve">l’anno scorso </w:t>
      </w:r>
    </w:p>
    <w:p w14:paraId="590665EA" w14:textId="1F7E53DB" w:rsidR="00E06F81" w:rsidRPr="00E57B41" w:rsidRDefault="00E06F81" w:rsidP="00E06F81">
      <w:pPr>
        <w:pStyle w:val="Default"/>
        <w:spacing w:after="240" w:line="276" w:lineRule="auto"/>
        <w:jc w:val="both"/>
        <w:rPr>
          <w:iCs/>
          <w:color w:val="auto"/>
        </w:rPr>
      </w:pPr>
      <w:r w:rsidRPr="00E57B41">
        <w:rPr>
          <w:iCs/>
          <w:color w:val="auto"/>
        </w:rPr>
        <w:t>pregare tutte le confessioni cristiane insieme per il raggiungimento della piena unità. Tuttavia, con difficoltà, si constata come ancora sia lungo il cammino su questa sensibilità al dialogo e all’apertura verso il diverso: quel che evangelicamente ci viene chiesto è di fare due miglia con chi ce ne sta chiedendo di farne uno (</w:t>
      </w:r>
      <w:proofErr w:type="spellStart"/>
      <w:r w:rsidRPr="00E57B41">
        <w:rPr>
          <w:i/>
          <w:iCs/>
          <w:color w:val="auto"/>
        </w:rPr>
        <w:t>cf</w:t>
      </w:r>
      <w:proofErr w:type="spellEnd"/>
      <w:r w:rsidRPr="00E57B41">
        <w:rPr>
          <w:i/>
          <w:iCs/>
          <w:color w:val="auto"/>
        </w:rPr>
        <w:t xml:space="preserve"> Mt</w:t>
      </w:r>
      <w:r w:rsidRPr="00E57B41">
        <w:rPr>
          <w:iCs/>
          <w:color w:val="auto"/>
        </w:rPr>
        <w:t xml:space="preserve"> 5,41).</w:t>
      </w:r>
    </w:p>
    <w:p w14:paraId="6580AD61" w14:textId="77777777" w:rsidR="00E06F81" w:rsidRPr="00E57B41" w:rsidRDefault="00E06F81" w:rsidP="00E06F81">
      <w:pPr>
        <w:pStyle w:val="Default"/>
        <w:spacing w:line="276" w:lineRule="auto"/>
        <w:jc w:val="both"/>
        <w:rPr>
          <w:iCs/>
          <w:color w:val="auto"/>
        </w:rPr>
      </w:pPr>
      <w:r w:rsidRPr="00E57B41">
        <w:rPr>
          <w:iCs/>
          <w:color w:val="auto"/>
        </w:rPr>
        <w:t xml:space="preserve">Quest’anno, allora, è nostra intenzione, dopo aver meditato su quale liturgia della Parola della </w:t>
      </w:r>
      <w:r w:rsidRPr="00E57B41">
        <w:rPr>
          <w:i/>
          <w:iCs/>
          <w:color w:val="auto"/>
        </w:rPr>
        <w:t>lectio</w:t>
      </w:r>
      <w:r w:rsidRPr="00E57B41">
        <w:rPr>
          <w:iCs/>
          <w:color w:val="auto"/>
        </w:rPr>
        <w:t xml:space="preserve"> continua della settimana potesse aiutarci ad accendere la sensibilità ecumenica, invitarvi martedì 19 gennaio a sistemare così il Messale:</w:t>
      </w:r>
    </w:p>
    <w:p w14:paraId="1488473F" w14:textId="77777777" w:rsidR="00E06F81" w:rsidRPr="00E57B41" w:rsidRDefault="00E06F81" w:rsidP="00E06F81">
      <w:pPr>
        <w:pStyle w:val="Default"/>
        <w:spacing w:line="276" w:lineRule="auto"/>
        <w:jc w:val="both"/>
        <w:rPr>
          <w:iCs/>
          <w:color w:val="auto"/>
        </w:rPr>
      </w:pPr>
      <w:r w:rsidRPr="00E57B41">
        <w:rPr>
          <w:iCs/>
          <w:color w:val="auto"/>
        </w:rPr>
        <w:t>- il materiale eucologico dalle Messe e orazioni per varie necessità da prendersi al formulario C dell’unità dei cristiani: p. 881;</w:t>
      </w:r>
    </w:p>
    <w:p w14:paraId="4B21E9AB" w14:textId="77777777" w:rsidR="00E06F81" w:rsidRPr="00E57B41" w:rsidRDefault="00E06F81" w:rsidP="00E06F81">
      <w:pPr>
        <w:pStyle w:val="Default"/>
        <w:spacing w:line="276" w:lineRule="auto"/>
        <w:jc w:val="both"/>
        <w:rPr>
          <w:iCs/>
          <w:color w:val="auto"/>
        </w:rPr>
      </w:pPr>
      <w:r w:rsidRPr="00E57B41">
        <w:rPr>
          <w:iCs/>
          <w:color w:val="auto"/>
        </w:rPr>
        <w:t xml:space="preserve">- nell’appendice al rito della messa, la Preghiera Eucaristica per le messe «per varie necessità»: </w:t>
      </w:r>
    </w:p>
    <w:p w14:paraId="6F0E1E49" w14:textId="77777777" w:rsidR="00E06F81" w:rsidRPr="00E57B41" w:rsidRDefault="00E06F81" w:rsidP="00E06F81">
      <w:pPr>
        <w:pStyle w:val="Default"/>
        <w:spacing w:line="276" w:lineRule="auto"/>
        <w:ind w:left="2832" w:firstLine="708"/>
        <w:jc w:val="both"/>
        <w:rPr>
          <w:iCs/>
          <w:color w:val="auto"/>
        </w:rPr>
      </w:pPr>
      <w:r w:rsidRPr="00E57B41">
        <w:rPr>
          <w:iCs/>
          <w:color w:val="auto"/>
        </w:rPr>
        <w:t>I. La Chiesa in cammino verso l’unità: p. 498;</w:t>
      </w:r>
    </w:p>
    <w:p w14:paraId="0BACB635" w14:textId="77777777" w:rsidR="00E06F81" w:rsidRPr="00E57B41" w:rsidRDefault="00E06F81" w:rsidP="00E06F81">
      <w:pPr>
        <w:pStyle w:val="Default"/>
        <w:spacing w:after="240" w:line="276" w:lineRule="auto"/>
        <w:jc w:val="both"/>
        <w:rPr>
          <w:iCs/>
          <w:color w:val="auto"/>
        </w:rPr>
      </w:pPr>
      <w:r w:rsidRPr="00E57B41">
        <w:rPr>
          <w:iCs/>
          <w:color w:val="auto"/>
        </w:rPr>
        <w:t>In più, dall’</w:t>
      </w:r>
      <w:proofErr w:type="spellStart"/>
      <w:r w:rsidRPr="00E57B41">
        <w:rPr>
          <w:iCs/>
          <w:color w:val="auto"/>
        </w:rPr>
        <w:t>orazionale</w:t>
      </w:r>
      <w:proofErr w:type="spellEnd"/>
      <w:r w:rsidRPr="00E57B41">
        <w:rPr>
          <w:iCs/>
          <w:color w:val="auto"/>
        </w:rPr>
        <w:t xml:space="preserve"> per la preghiera dei fedeli è preferibile scegliere il testo proposto dal I formulario per l’unità dei cristiani: p. 166. </w:t>
      </w:r>
    </w:p>
    <w:p w14:paraId="7BD6C114" w14:textId="77777777" w:rsidR="00E06F81" w:rsidRPr="00E57B41" w:rsidRDefault="00E06F81" w:rsidP="00E06F81">
      <w:pPr>
        <w:pStyle w:val="Default"/>
        <w:spacing w:after="240" w:line="276" w:lineRule="auto"/>
        <w:jc w:val="both"/>
        <w:rPr>
          <w:iCs/>
          <w:color w:val="auto"/>
        </w:rPr>
      </w:pPr>
      <w:r>
        <w:rPr>
          <w:iCs/>
          <w:color w:val="auto"/>
        </w:rPr>
        <w:t>Si suggerisce, inoltre,</w:t>
      </w:r>
      <w:r w:rsidRPr="00E57B41">
        <w:rPr>
          <w:iCs/>
          <w:color w:val="auto"/>
        </w:rPr>
        <w:t xml:space="preserve"> di vivere un momento di preghiera nel giorno in cui a livello parrocchiale si celebra già il momento di preghiera comunitario. Non si approfondiranno le dottrine, né ciò che divide le diverse confessioni. L’intento è di potere pregare insieme, in quanto, come ci insegnano le suore di </w:t>
      </w:r>
      <w:proofErr w:type="spellStart"/>
      <w:r w:rsidRPr="00E57B41">
        <w:rPr>
          <w:iCs/>
          <w:color w:val="auto"/>
        </w:rPr>
        <w:t>Granchamp</w:t>
      </w:r>
      <w:proofErr w:type="spellEnd"/>
      <w:r w:rsidRPr="00E57B41">
        <w:rPr>
          <w:iCs/>
          <w:color w:val="auto"/>
        </w:rPr>
        <w:t>, dove si è riunita la Commissione internazionale, lì dove preghiera e vita quotidiana non vanno a braccetto non si fa un’esperienza autentica di Dio. In questa settimana, allora «Prega e lavora affinché Dio possa regnare».</w:t>
      </w:r>
      <w:r>
        <w:rPr>
          <w:iCs/>
          <w:color w:val="auto"/>
        </w:rPr>
        <w:t xml:space="preserve"> </w:t>
      </w:r>
      <w:r w:rsidRPr="00E57B41">
        <w:rPr>
          <w:iCs/>
          <w:color w:val="auto"/>
        </w:rPr>
        <w:t>Il momento di preghiera</w:t>
      </w:r>
      <w:r>
        <w:rPr>
          <w:iCs/>
          <w:color w:val="auto"/>
        </w:rPr>
        <w:t xml:space="preserve"> (pdf inviatovi)</w:t>
      </w:r>
      <w:r w:rsidRPr="00E57B41">
        <w:rPr>
          <w:iCs/>
          <w:color w:val="auto"/>
        </w:rPr>
        <w:t xml:space="preserve"> possa aiutarci a “rimanere” in Lui.</w:t>
      </w:r>
    </w:p>
    <w:p w14:paraId="78BA1473" w14:textId="77777777" w:rsidR="00E06F81" w:rsidRPr="00E57B41" w:rsidRDefault="00E06F81" w:rsidP="00E06F81">
      <w:pPr>
        <w:pStyle w:val="Default"/>
        <w:spacing w:line="276" w:lineRule="auto"/>
        <w:jc w:val="both"/>
        <w:rPr>
          <w:iCs/>
          <w:color w:val="auto"/>
        </w:rPr>
      </w:pPr>
      <w:r w:rsidRPr="00E57B41">
        <w:rPr>
          <w:iCs/>
          <w:color w:val="auto"/>
        </w:rPr>
        <w:t xml:space="preserve">Si coglie l’occasione </w:t>
      </w:r>
      <w:r>
        <w:rPr>
          <w:iCs/>
          <w:color w:val="auto"/>
        </w:rPr>
        <w:t>per invitarvi a prendere parte</w:t>
      </w:r>
      <w:r w:rsidRPr="00E57B41">
        <w:rPr>
          <w:iCs/>
          <w:color w:val="auto"/>
        </w:rPr>
        <w:t xml:space="preserve"> giovedì sera, 22 gennaio, </w:t>
      </w:r>
      <w:r>
        <w:rPr>
          <w:iCs/>
          <w:color w:val="auto"/>
        </w:rPr>
        <w:t xml:space="preserve">al momento di preghiera sulla piattaforma Cisco </w:t>
      </w:r>
      <w:proofErr w:type="spellStart"/>
      <w:r w:rsidRPr="00E57B41">
        <w:rPr>
          <w:iCs/>
          <w:color w:val="auto"/>
        </w:rPr>
        <w:t>Webex</w:t>
      </w:r>
      <w:proofErr w:type="spellEnd"/>
      <w:r w:rsidRPr="00E57B41">
        <w:rPr>
          <w:iCs/>
          <w:color w:val="auto"/>
        </w:rPr>
        <w:t xml:space="preserve"> alle ore 19:30</w:t>
      </w:r>
      <w:r>
        <w:rPr>
          <w:iCs/>
          <w:color w:val="auto"/>
        </w:rPr>
        <w:t>, che vedrà il nostro Arciv</w:t>
      </w:r>
      <w:r w:rsidRPr="00E57B41">
        <w:rPr>
          <w:iCs/>
          <w:color w:val="auto"/>
        </w:rPr>
        <w:t xml:space="preserve">escovo </w:t>
      </w:r>
      <w:proofErr w:type="spellStart"/>
      <w:r w:rsidRPr="00E57B41">
        <w:rPr>
          <w:iCs/>
          <w:color w:val="auto"/>
        </w:rPr>
        <w:t>Mons</w:t>
      </w:r>
      <w:proofErr w:type="spellEnd"/>
      <w:r w:rsidRPr="00E57B41">
        <w:rPr>
          <w:iCs/>
          <w:color w:val="auto"/>
        </w:rPr>
        <w:t xml:space="preserve">. Andrea </w:t>
      </w:r>
      <w:proofErr w:type="spellStart"/>
      <w:r w:rsidRPr="00E57B41">
        <w:rPr>
          <w:iCs/>
          <w:color w:val="auto"/>
        </w:rPr>
        <w:t>Bellandi</w:t>
      </w:r>
      <w:proofErr w:type="spellEnd"/>
      <w:r w:rsidRPr="00E57B41">
        <w:rPr>
          <w:iCs/>
          <w:color w:val="auto"/>
        </w:rPr>
        <w:t xml:space="preserve"> e i pastori de</w:t>
      </w:r>
      <w:r>
        <w:rPr>
          <w:iCs/>
          <w:color w:val="auto"/>
        </w:rPr>
        <w:t>lle altre confessioni prendere parte a una celebrazione ecumenica della Parola di Dio</w:t>
      </w:r>
      <w:r w:rsidRPr="00E57B41">
        <w:rPr>
          <w:iCs/>
          <w:color w:val="auto"/>
        </w:rPr>
        <w:t>. Il link sarà reperibile sul sito della diocesi.</w:t>
      </w:r>
    </w:p>
    <w:p w14:paraId="25A180DE" w14:textId="77777777" w:rsidR="00E06F81" w:rsidRDefault="00E06F81" w:rsidP="00E06F81">
      <w:pPr>
        <w:pStyle w:val="Default"/>
        <w:spacing w:line="276" w:lineRule="auto"/>
        <w:jc w:val="both"/>
        <w:rPr>
          <w:iCs/>
          <w:color w:val="auto"/>
        </w:rPr>
      </w:pPr>
    </w:p>
    <w:p w14:paraId="15AF671B" w14:textId="0DA8F3E6" w:rsidR="00E06F81" w:rsidRPr="00E57B41" w:rsidRDefault="00E06F81" w:rsidP="00E06F81">
      <w:pPr>
        <w:pStyle w:val="Default"/>
        <w:spacing w:line="276" w:lineRule="auto"/>
        <w:jc w:val="both"/>
        <w:rPr>
          <w:iCs/>
          <w:color w:val="auto"/>
        </w:rPr>
      </w:pPr>
      <w:r>
        <w:rPr>
          <w:iCs/>
          <w:color w:val="auto"/>
        </w:rPr>
        <w:lastRenderedPageBreak/>
        <w:t>In Cristo uniti vi salutiamo fraternamente</w:t>
      </w:r>
      <w:r w:rsidRPr="00E57B41">
        <w:rPr>
          <w:iCs/>
          <w:color w:val="auto"/>
        </w:rPr>
        <w:t xml:space="preserve">. </w:t>
      </w:r>
    </w:p>
    <w:p w14:paraId="05133CDF" w14:textId="77777777" w:rsidR="00E06F81" w:rsidRPr="00E57B41" w:rsidRDefault="00E06F81" w:rsidP="00E06F81">
      <w:pPr>
        <w:pStyle w:val="Default"/>
        <w:spacing w:line="360" w:lineRule="auto"/>
        <w:jc w:val="both"/>
        <w:rPr>
          <w:iCs/>
          <w:color w:val="auto"/>
        </w:rPr>
      </w:pPr>
    </w:p>
    <w:p w14:paraId="4E12E41E" w14:textId="77777777" w:rsidR="00E06F81" w:rsidRPr="00E57B41" w:rsidRDefault="00E06F81" w:rsidP="00E06F81">
      <w:pPr>
        <w:pStyle w:val="Default"/>
        <w:spacing w:line="360" w:lineRule="auto"/>
        <w:jc w:val="both"/>
        <w:rPr>
          <w:iCs/>
          <w:color w:val="auto"/>
        </w:rPr>
      </w:pPr>
      <w:r w:rsidRPr="00E57B41">
        <w:rPr>
          <w:iCs/>
          <w:color w:val="auto"/>
        </w:rPr>
        <w:t>Salerno, 14 gennaio 2021</w:t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</w:p>
    <w:p w14:paraId="45C63A13" w14:textId="77777777" w:rsidR="00E06F81" w:rsidRPr="00E57B41" w:rsidRDefault="00E06F81" w:rsidP="00E06F81">
      <w:pPr>
        <w:pStyle w:val="Default"/>
        <w:spacing w:line="360" w:lineRule="auto"/>
        <w:jc w:val="both"/>
        <w:rPr>
          <w:iCs/>
          <w:color w:val="auto"/>
        </w:rPr>
      </w:pP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  <w:t>Mariano Vitale</w:t>
      </w:r>
    </w:p>
    <w:p w14:paraId="60AEC94F" w14:textId="77777777" w:rsidR="00E06F81" w:rsidRPr="00E57B41" w:rsidRDefault="00E06F81" w:rsidP="00E06F81">
      <w:pPr>
        <w:pStyle w:val="Default"/>
        <w:spacing w:line="360" w:lineRule="auto"/>
        <w:jc w:val="both"/>
        <w:rPr>
          <w:iCs/>
          <w:color w:val="auto"/>
        </w:rPr>
      </w:pP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</w:r>
      <w:r w:rsidRPr="00E57B41">
        <w:rPr>
          <w:iCs/>
          <w:color w:val="auto"/>
        </w:rPr>
        <w:tab/>
        <w:t>Antonio Del Mese</w:t>
      </w:r>
    </w:p>
    <w:p w14:paraId="62846BC7" w14:textId="64998AB9" w:rsidR="001F7046" w:rsidRDefault="001F7046">
      <w:pPr>
        <w:rPr>
          <w:rFonts w:ascii="Times New Roman" w:hAnsi="Times New Roman" w:cs="Times New Roman"/>
        </w:rPr>
      </w:pPr>
    </w:p>
    <w:p w14:paraId="72377556" w14:textId="72E551EA" w:rsidR="001F7046" w:rsidRDefault="001F7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l’anno scorso, anche quest’anno</w:t>
      </w:r>
    </w:p>
    <w:p w14:paraId="25F63F40" w14:textId="77777777" w:rsidR="001F7046" w:rsidRDefault="001F7046">
      <w:pPr>
        <w:rPr>
          <w:rFonts w:ascii="Times New Roman" w:hAnsi="Times New Roman" w:cs="Times New Roman"/>
        </w:rPr>
      </w:pPr>
    </w:p>
    <w:p w14:paraId="4E11AABA" w14:textId="77777777" w:rsidR="001F7046" w:rsidRDefault="001F7046">
      <w:pPr>
        <w:rPr>
          <w:rFonts w:ascii="Times New Roman" w:hAnsi="Times New Roman" w:cs="Times New Roman"/>
        </w:rPr>
      </w:pPr>
    </w:p>
    <w:p w14:paraId="2735ABC9" w14:textId="77777777" w:rsidR="001F7046" w:rsidRPr="001F7046" w:rsidRDefault="001F7046">
      <w:pPr>
        <w:rPr>
          <w:rFonts w:ascii="Times New Roman" w:hAnsi="Times New Roman" w:cs="Times New Roman"/>
        </w:rPr>
      </w:pPr>
    </w:p>
    <w:sectPr w:rsidR="001F7046" w:rsidRPr="001F70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46"/>
    <w:rsid w:val="000C4837"/>
    <w:rsid w:val="001A763D"/>
    <w:rsid w:val="001F7046"/>
    <w:rsid w:val="004779B6"/>
    <w:rsid w:val="004D59BE"/>
    <w:rsid w:val="007D0687"/>
    <w:rsid w:val="009F551B"/>
    <w:rsid w:val="00B956DB"/>
    <w:rsid w:val="00C82CA4"/>
    <w:rsid w:val="00E06F81"/>
    <w:rsid w:val="00E53116"/>
    <w:rsid w:val="00F04609"/>
    <w:rsid w:val="00F87F11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CAAF71"/>
  <w15:chartTrackingRefBased/>
  <w15:docId w15:val="{AB6A75DC-E52C-304F-BACF-2385CA71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F704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704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F7046"/>
    <w:rPr>
      <w:color w:val="954F72" w:themeColor="followedHyperlink"/>
      <w:u w:val="single"/>
    </w:rPr>
  </w:style>
  <w:style w:type="paragraph" w:customStyle="1" w:styleId="Default">
    <w:name w:val="Default"/>
    <w:rsid w:val="00E06F8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8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cumenismo.chiesacattolica.it/wp-content/uploads/sites/32/2021/12/10/Preghiera-Unit&#224;-doppi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umenismo.chiesacattolica.it/wp-content/uploads/sites/32/2021/12/10/Preghiera-Unit&#224;-singola.pdf" TargetMode="External"/><Relationship Id="rId5" Type="http://schemas.openxmlformats.org/officeDocument/2006/relationships/hyperlink" Target="https://ecumenismo.chiesacattolica.it/2021/12/10/settimana-di-preghiera-per-lunita-dei-cristiani-2022/" TargetMode="External"/><Relationship Id="rId4" Type="http://schemas.openxmlformats.org/officeDocument/2006/relationships/hyperlink" Target="https://ecumenismo.chiesacattolica.it/wp-content/uploads/sites/32/2021/12/10/SPUC-2022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Del Mese</dc:creator>
  <cp:keywords/>
  <dc:description/>
  <cp:lastModifiedBy>Antonio Del Mese</cp:lastModifiedBy>
  <cp:revision>2</cp:revision>
  <dcterms:created xsi:type="dcterms:W3CDTF">2022-01-15T10:28:00Z</dcterms:created>
  <dcterms:modified xsi:type="dcterms:W3CDTF">2022-01-16T16:52:00Z</dcterms:modified>
</cp:coreProperties>
</file>